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0F4F44" w:rsidRPr="002C0A7B" w:rsidTr="00930AA7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0F4F44" w:rsidRPr="002C0A7B" w:rsidRDefault="000F4F44" w:rsidP="00930AA7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4F44" w:rsidRPr="002C0A7B" w:rsidRDefault="000F4F44" w:rsidP="0093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0F4F44" w:rsidRPr="002C0A7B" w:rsidRDefault="000F4F44" w:rsidP="00930AA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0F4F44" w:rsidRPr="002C0A7B" w:rsidRDefault="000F4F44" w:rsidP="0093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F44" w:rsidRPr="002C0A7B" w:rsidRDefault="000F4F44" w:rsidP="00930AA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0F4F44" w:rsidRPr="002C0A7B" w:rsidRDefault="000F4F44" w:rsidP="0093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0F4F44" w:rsidRPr="002C0A7B" w:rsidRDefault="000F4F44" w:rsidP="0093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0F4F44" w:rsidRPr="002C0A7B" w:rsidRDefault="000F4F44" w:rsidP="00930AA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0F4F44" w:rsidRPr="002C0A7B" w:rsidRDefault="000F4F44" w:rsidP="00930AA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F4F44" w:rsidRPr="00103D2C" w:rsidTr="00930AA7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0F4F44" w:rsidRPr="002C0A7B" w:rsidRDefault="000F4F44" w:rsidP="00930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0F4F44" w:rsidRPr="00F1167B" w:rsidRDefault="007B227F" w:rsidP="0093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0F4F44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F4F44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4F44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F4F44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0F4F4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0F4F44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F4F4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0F4F44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F4F4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F4F44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F4F44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4F44" w:rsidRPr="00F1167B" w:rsidRDefault="000F4F44" w:rsidP="00930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F44" w:rsidRDefault="000F4F44" w:rsidP="00930A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F44" w:rsidRPr="006B0492" w:rsidRDefault="000F4F44" w:rsidP="00930A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4F44" w:rsidRPr="002378FC" w:rsidRDefault="000F4F44" w:rsidP="000F4F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РЕШЕНИЕ</w:t>
      </w:r>
    </w:p>
    <w:p w:rsidR="000F4F44" w:rsidRPr="002378FC" w:rsidRDefault="000F4F44" w:rsidP="000F4F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0F4F44" w:rsidRPr="002378FC" w:rsidRDefault="000F4F44" w:rsidP="000F4F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0F4F44" w:rsidRPr="002378FC" w:rsidRDefault="000F4F44" w:rsidP="000F4F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F4F44" w:rsidRPr="002378FC" w:rsidRDefault="000F4F44" w:rsidP="000F4F4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«Об установлении земельного налога </w:t>
      </w:r>
    </w:p>
    <w:p w:rsidR="000F4F44" w:rsidRPr="002378FC" w:rsidRDefault="000F4F44" w:rsidP="000F4F4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в муниципальном образовании </w:t>
      </w:r>
    </w:p>
    <w:p w:rsidR="000F4F44" w:rsidRPr="002378FC" w:rsidRDefault="000F4F44" w:rsidP="000F4F4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>«Кужорское сельское поселение»</w:t>
      </w:r>
    </w:p>
    <w:p w:rsidR="000F4F44" w:rsidRPr="002378FC" w:rsidRDefault="000F4F44" w:rsidP="000F4F44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F4F44" w:rsidRPr="002378FC" w:rsidRDefault="000F4F44" w:rsidP="000F4F4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2"/>
          <w:sz w:val="24"/>
          <w:szCs w:val="24"/>
        </w:rPr>
        <w:t>В соответствии с Федеральным законом от 6 октября 2003 года №131-</w:t>
      </w:r>
      <w:r w:rsidRPr="002378F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Федерации» и главой 31 </w:t>
      </w:r>
      <w:proofErr w:type="gramStart"/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Налогового кодекса Российской Федерации (в редакции </w:t>
      </w:r>
      <w:r w:rsidRPr="002378FC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2010 года № 229- ФЗ «О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Российской Федерации, в связи с урегулированием </w:t>
      </w:r>
      <w:proofErr w:type="spellStart"/>
      <w:r w:rsidRPr="002378FC">
        <w:rPr>
          <w:rFonts w:ascii="Times New Roman" w:hAnsi="Times New Roman" w:cs="Times New Roman"/>
          <w:sz w:val="24"/>
          <w:szCs w:val="24"/>
        </w:rPr>
        <w:t>задолжности</w:t>
      </w:r>
      <w:proofErr w:type="spellEnd"/>
      <w:r w:rsidRPr="002378FC">
        <w:rPr>
          <w:rFonts w:ascii="Times New Roman" w:hAnsi="Times New Roman" w:cs="Times New Roman"/>
          <w:sz w:val="24"/>
          <w:szCs w:val="24"/>
        </w:rPr>
        <w:t xml:space="preserve"> по уплате налогов, сборов, пеней и штрафов и некоторых иных</w:t>
      </w:r>
      <w:proofErr w:type="gramEnd"/>
      <w:r w:rsidRPr="002378FC">
        <w:rPr>
          <w:rFonts w:ascii="Times New Roman" w:hAnsi="Times New Roman" w:cs="Times New Roman"/>
          <w:sz w:val="24"/>
          <w:szCs w:val="24"/>
        </w:rPr>
        <w:t xml:space="preserve"> вопросов налогового администрирования», вступивших в силу 2 сентября 2010 года), внесением изменения в главу 31 «Земельный налог» Налогового кодекса Российской Федерации (пункты 50-53 ст. Закона) Совет народных депутатов муниципального образования «Кужорское сельское поселение»</w:t>
      </w:r>
    </w:p>
    <w:p w:rsidR="000F4F44" w:rsidRPr="002378FC" w:rsidRDefault="000F4F44" w:rsidP="000F4F44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РЕШИЛ:</w:t>
      </w:r>
    </w:p>
    <w:p w:rsidR="000F4F44" w:rsidRPr="002378FC" w:rsidRDefault="000F4F44" w:rsidP="000F4F4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1. Ввести на территории муниципального образования «Кужорское сельское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поселение» земельный налог, порядок и сроки уплаты налога за земли, находящиеся в пределах границ муниципального образования «Кужорское сельское поселение».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2. Администрация муниципального образования «Кужорское </w:t>
      </w:r>
      <w:proofErr w:type="gramStart"/>
      <w:r w:rsidRPr="002378FC">
        <w:rPr>
          <w:rFonts w:ascii="Times New Roman" w:hAnsi="Times New Roman" w:cs="Times New Roman"/>
          <w:spacing w:val="-1"/>
          <w:sz w:val="24"/>
          <w:szCs w:val="24"/>
        </w:rPr>
        <w:t>сельское</w:t>
      </w:r>
      <w:proofErr w:type="gramEnd"/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 поселенке» представляет в налоговый орган сведения, необходимые для определения' налоговой базы для каждого налогоплательщика, являющегося физическим лицом.</w:t>
      </w:r>
    </w:p>
    <w:p w:rsidR="000F4F44" w:rsidRPr="002378FC" w:rsidRDefault="000F4F44" w:rsidP="000F4F44">
      <w:pPr>
        <w:shd w:val="clear" w:color="auto" w:fill="FFFFFF"/>
        <w:tabs>
          <w:tab w:val="left" w:pos="426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2378FC">
        <w:rPr>
          <w:rFonts w:ascii="Times New Roman" w:hAnsi="Times New Roman" w:cs="Times New Roman"/>
          <w:sz w:val="24"/>
          <w:szCs w:val="24"/>
        </w:rPr>
        <w:t xml:space="preserve">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>Установить налоговые ставки в следующих размерах:</w:t>
      </w:r>
      <w:r w:rsidRPr="0023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F44" w:rsidRPr="002378FC" w:rsidRDefault="000F4F44" w:rsidP="000F4F44">
      <w:pPr>
        <w:shd w:val="clear" w:color="auto" w:fill="FFFFFF"/>
        <w:tabs>
          <w:tab w:val="left" w:pos="426"/>
        </w:tabs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1) 0.3% в отношении земельных участков:</w:t>
      </w:r>
    </w:p>
    <w:p w:rsidR="000F4F44" w:rsidRPr="002378FC" w:rsidRDefault="000F4F44" w:rsidP="000F4F44">
      <w:pPr>
        <w:shd w:val="clear" w:color="auto" w:fill="FFFFFF"/>
        <w:spacing w:after="0"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2"/>
          <w:sz w:val="24"/>
          <w:szCs w:val="24"/>
        </w:rPr>
        <w:t xml:space="preserve">- отнесенных к землям сельскохозяйственного назначения или к землям в составе зон </w:t>
      </w:r>
      <w:r w:rsidRPr="002378FC">
        <w:rPr>
          <w:rFonts w:ascii="Times New Roman" w:hAnsi="Times New Roman" w:cs="Times New Roman"/>
          <w:sz w:val="24"/>
          <w:szCs w:val="24"/>
        </w:rPr>
        <w:t>сельскохозяйственного использования и используемых для сельскохозяйственного производства;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76"/>
          <w:tab w:val="left" w:pos="4099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>2) 0,2%  в отношении земельных участков занятых жилищным фондом и объектами инженерной инфраструктуры жилищно-</w:t>
      </w:r>
      <w:r w:rsidRPr="002378FC">
        <w:rPr>
          <w:rFonts w:ascii="Times New Roman" w:hAnsi="Times New Roman" w:cs="Times New Roman"/>
          <w:sz w:val="24"/>
          <w:szCs w:val="24"/>
        </w:rPr>
        <w:t>коммунального комплекса (за исключением доли в праве на земельный участок, приходящийся на объект, не относящийся к жилому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2378FC">
        <w:rPr>
          <w:rFonts w:ascii="Times New Roman" w:hAnsi="Times New Roman" w:cs="Times New Roman"/>
          <w:spacing w:val="-1"/>
          <w:sz w:val="24"/>
          <w:szCs w:val="24"/>
        </w:rPr>
        <w:t>предоставленных</w:t>
      </w:r>
      <w:proofErr w:type="gramEnd"/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 для личного подсобного хозяйства, садоводства, огородничества, </w:t>
      </w:r>
      <w:r w:rsidRPr="002378FC">
        <w:rPr>
          <w:rFonts w:ascii="Times New Roman" w:hAnsi="Times New Roman" w:cs="Times New Roman"/>
          <w:sz w:val="24"/>
          <w:szCs w:val="24"/>
        </w:rPr>
        <w:lastRenderedPageBreak/>
        <w:t>или животноводства;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- для обеспечения обороны;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- безопасности;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- таможенных нужд.</w:t>
      </w:r>
    </w:p>
    <w:p w:rsidR="000F4F44" w:rsidRPr="002378FC" w:rsidRDefault="000F4F44" w:rsidP="000F4F44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0F4F44" w:rsidRPr="002378FC" w:rsidRDefault="000F4F44" w:rsidP="000F4F44">
      <w:pPr>
        <w:shd w:val="clear" w:color="auto" w:fill="FFFFFF"/>
        <w:tabs>
          <w:tab w:val="left" w:pos="624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2378FC">
        <w:rPr>
          <w:rFonts w:ascii="Times New Roman" w:hAnsi="Times New Roman" w:cs="Times New Roman"/>
          <w:sz w:val="24"/>
          <w:szCs w:val="24"/>
        </w:rPr>
        <w:t xml:space="preserve"> Установить, что для организаций и физических лиц, имеющих в собственности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земельные участки, являющиеся объектом налогообложения на территории муниципального </w:t>
      </w:r>
      <w:r w:rsidRPr="002378FC">
        <w:rPr>
          <w:rFonts w:ascii="Times New Roman" w:hAnsi="Times New Roman" w:cs="Times New Roman"/>
          <w:sz w:val="24"/>
          <w:szCs w:val="24"/>
        </w:rPr>
        <w:t>образования « Кужорское сельское поселение», льготы, установленные в соответствии со статьей 395 Налогового кодекса Российской Федерации, действуют в полном объеме.</w:t>
      </w:r>
    </w:p>
    <w:p w:rsidR="000F4F44" w:rsidRPr="002378FC" w:rsidRDefault="000F4F44" w:rsidP="000F4F44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Освободить от уплаты земельного налога следующие категории налогоплательщиков: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74" w:lineRule="exact"/>
        <w:ind w:right="-1" w:firstLine="567"/>
        <w:jc w:val="both"/>
        <w:rPr>
          <w:rFonts w:ascii="Times New Roman" w:hAnsi="Times New Roman" w:cs="Times New Roman"/>
          <w:b/>
          <w:color w:val="FF0000"/>
          <w:spacing w:val="-16"/>
          <w:sz w:val="24"/>
          <w:szCs w:val="24"/>
          <w:u w:val="single"/>
        </w:rPr>
      </w:pP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1) Государственные и муниципальные учреждения и организации, финансируемые за счет </w:t>
      </w:r>
      <w:r w:rsidRPr="002378FC">
        <w:rPr>
          <w:rFonts w:ascii="Times New Roman" w:hAnsi="Times New Roman" w:cs="Times New Roman"/>
          <w:sz w:val="24"/>
          <w:szCs w:val="24"/>
        </w:rPr>
        <w:t>средств соответствующих бюджетов: органы местного самоуправления, учреждения культуры, образования, физкультуры и спорта, учреждения социального обслуживани</w:t>
      </w:r>
      <w:r w:rsidRPr="007A4692">
        <w:rPr>
          <w:rFonts w:ascii="Times New Roman" w:hAnsi="Times New Roman" w:cs="Times New Roman"/>
          <w:sz w:val="24"/>
          <w:szCs w:val="24"/>
        </w:rPr>
        <w:t>я.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42"/>
          <w:tab w:val="left" w:pos="7190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 xml:space="preserve">2) Физические лица старше 80 лет, проживающие на территории муниципального </w:t>
      </w:r>
      <w:r w:rsidRPr="002378FC">
        <w:rPr>
          <w:rFonts w:ascii="Times New Roman" w:hAnsi="Times New Roman" w:cs="Times New Roman"/>
          <w:spacing w:val="-2"/>
          <w:sz w:val="24"/>
          <w:szCs w:val="24"/>
        </w:rPr>
        <w:t>образования «Кужорское сельское поселение».</w:t>
      </w:r>
      <w:r w:rsidRPr="002378FC">
        <w:rPr>
          <w:rFonts w:ascii="Times New Roman" w:hAnsi="Times New Roman" w:cs="Times New Roman"/>
          <w:sz w:val="24"/>
          <w:szCs w:val="24"/>
        </w:rPr>
        <w:tab/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42"/>
          <w:tab w:val="left" w:pos="7190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2378FC">
        <w:rPr>
          <w:rFonts w:ascii="Times New Roman" w:hAnsi="Times New Roman" w:cs="Times New Roman"/>
          <w:spacing w:val="-5"/>
          <w:sz w:val="24"/>
          <w:szCs w:val="24"/>
        </w:rPr>
        <w:t>) Физические лица, являющиеся инвалидами первой группы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542"/>
          <w:tab w:val="left" w:pos="7190"/>
        </w:tabs>
        <w:autoSpaceDE w:val="0"/>
        <w:autoSpaceDN w:val="0"/>
        <w:adjustRightInd w:val="0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 w:rsidRPr="002378FC">
        <w:rPr>
          <w:rFonts w:ascii="Times New Roman" w:hAnsi="Times New Roman" w:cs="Times New Roman"/>
          <w:spacing w:val="-5"/>
          <w:sz w:val="24"/>
          <w:szCs w:val="24"/>
        </w:rPr>
        <w:t>) Установить оплату земельного налога лицам, достигшим 75-летнего возраста  в размере 50%.</w:t>
      </w:r>
    </w:p>
    <w:p w:rsidR="000F4F44" w:rsidRDefault="000F4F44" w:rsidP="000F4F44">
      <w:pPr>
        <w:shd w:val="clear" w:color="auto" w:fill="FFFFFF"/>
        <w:tabs>
          <w:tab w:val="left" w:pos="624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2378FC">
        <w:rPr>
          <w:rFonts w:ascii="Times New Roman" w:hAnsi="Times New Roman" w:cs="Times New Roman"/>
          <w:sz w:val="24"/>
          <w:szCs w:val="24"/>
        </w:rPr>
        <w:t xml:space="preserve"> Отчетным периодом, налоговым периодом для налогоплательщиков - организаций и физических лиц, </w:t>
      </w:r>
      <w:r w:rsidRPr="002378FC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устанавливается </w:t>
      </w:r>
      <w:r w:rsidRPr="002378FC">
        <w:rPr>
          <w:rFonts w:ascii="Times New Roman" w:hAnsi="Times New Roman" w:cs="Times New Roman"/>
          <w:sz w:val="24"/>
          <w:szCs w:val="24"/>
        </w:rPr>
        <w:t>календарный год.</w:t>
      </w:r>
    </w:p>
    <w:p w:rsidR="000F4F44" w:rsidRPr="007A4692" w:rsidRDefault="000F4F44" w:rsidP="000F4F44">
      <w:pPr>
        <w:shd w:val="clear" w:color="auto" w:fill="FFFFFF"/>
        <w:tabs>
          <w:tab w:val="left" w:pos="624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692">
        <w:rPr>
          <w:rFonts w:ascii="Times New Roman" w:hAnsi="Times New Roman" w:cs="Times New Roman"/>
          <w:sz w:val="24"/>
          <w:szCs w:val="24"/>
        </w:rPr>
        <w:t>Срок уплаты налога и авансовых платежей установить не позднее 01 декабря года следующего за истекшим налоговым периодом.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6.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378FC">
        <w:rPr>
          <w:rFonts w:ascii="Times New Roman" w:hAnsi="Times New Roman" w:cs="Times New Roman"/>
          <w:spacing w:val="-12"/>
          <w:sz w:val="24"/>
          <w:szCs w:val="24"/>
        </w:rPr>
        <w:t xml:space="preserve">7. </w:t>
      </w:r>
      <w:r w:rsidRPr="002378FC">
        <w:rPr>
          <w:rFonts w:ascii="Times New Roman" w:hAnsi="Times New Roman" w:cs="Times New Roman"/>
          <w:sz w:val="24"/>
          <w:szCs w:val="24"/>
        </w:rPr>
        <w:t>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сведений налогоплательщиков путем опубликования в средствах массовой информации не позднее 1 марта указанного года.</w:t>
      </w:r>
    </w:p>
    <w:p w:rsidR="000F4F44" w:rsidRPr="002378FC" w:rsidRDefault="000F4F44" w:rsidP="000F4F4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8. Настоящее решение опубликовать в районной газете «Маяк».</w:t>
      </w:r>
    </w:p>
    <w:p w:rsidR="000F4F44" w:rsidRPr="002378FC" w:rsidRDefault="000F4F44" w:rsidP="000F4F44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9. Настоящее решение вступает в силу не ранее 1 января года следующего за годом его принятия, но не ранее  одного месяца со дня официального опубликования.</w:t>
      </w:r>
    </w:p>
    <w:p w:rsidR="000F4F44" w:rsidRPr="00097816" w:rsidRDefault="000F4F44" w:rsidP="000F4F44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378FC">
        <w:rPr>
          <w:rFonts w:ascii="Times New Roman" w:hAnsi="Times New Roman" w:cs="Times New Roman"/>
          <w:sz w:val="24"/>
          <w:szCs w:val="24"/>
        </w:rPr>
        <w:t>10. Признать утратившим силу решение Совета народных депутатов МО «Кужорское сельское поселение» от 17.08.2015 года № 24 «Об установлении земельного налога в муниципальном образовании «Кужорское сельское поселение</w:t>
      </w:r>
      <w:r w:rsidRPr="00097816">
        <w:rPr>
          <w:rFonts w:ascii="Times New Roman" w:hAnsi="Times New Roman" w:cs="Times New Roman"/>
          <w:sz w:val="24"/>
          <w:szCs w:val="24"/>
        </w:rPr>
        <w:t xml:space="preserve">» (в редакции </w:t>
      </w:r>
      <w:proofErr w:type="spellStart"/>
      <w:r w:rsidRPr="00097816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097816">
        <w:rPr>
          <w:rFonts w:ascii="Times New Roman" w:hAnsi="Times New Roman" w:cs="Times New Roman"/>
          <w:sz w:val="24"/>
          <w:szCs w:val="24"/>
        </w:rPr>
        <w:t xml:space="preserve">. от 09.02.2016 года № 3, </w:t>
      </w:r>
      <w:proofErr w:type="spellStart"/>
      <w:r w:rsidRPr="00097816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097816">
        <w:rPr>
          <w:rFonts w:ascii="Times New Roman" w:hAnsi="Times New Roman" w:cs="Times New Roman"/>
          <w:sz w:val="24"/>
          <w:szCs w:val="24"/>
        </w:rPr>
        <w:t xml:space="preserve">. от 28.03.2016 года № 6, </w:t>
      </w:r>
      <w:proofErr w:type="spellStart"/>
      <w:r w:rsidRPr="00097816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097816">
        <w:rPr>
          <w:rFonts w:ascii="Times New Roman" w:hAnsi="Times New Roman" w:cs="Times New Roman"/>
          <w:sz w:val="24"/>
          <w:szCs w:val="24"/>
        </w:rPr>
        <w:t xml:space="preserve">. от 23.11.2016 года № 30). </w:t>
      </w:r>
    </w:p>
    <w:p w:rsidR="000F4F44" w:rsidRPr="00097816" w:rsidRDefault="000F4F44" w:rsidP="000F4F44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0F4F44" w:rsidRPr="002378FC" w:rsidRDefault="000F4F44" w:rsidP="000F4F4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муниципального образования</w:t>
      </w:r>
    </w:p>
    <w:p w:rsidR="000F4F44" w:rsidRPr="002378FC" w:rsidRDefault="000F4F44" w:rsidP="000F4F4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«Кужорское сельское поселение»                                                                     Крюков В.А.</w:t>
      </w:r>
    </w:p>
    <w:p w:rsidR="000F4F44" w:rsidRPr="002378FC" w:rsidRDefault="000F4F44" w:rsidP="000F4F4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0F4F44" w:rsidRPr="002378FC" w:rsidRDefault="000F4F44" w:rsidP="000F4F4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№ _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_</w:t>
      </w:r>
      <w:r w:rsidR="002F0C3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39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________________________</w:t>
      </w:r>
    </w:p>
    <w:p w:rsidR="000F4F44" w:rsidRPr="002378FC" w:rsidRDefault="000F4F44" w:rsidP="000F4F4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от_  «</w:t>
      </w:r>
      <w:r w:rsidR="002F0C3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12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_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»_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   </w:t>
      </w:r>
      <w:r w:rsidR="002F0C3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>11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_       </w:t>
      </w: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2018 года.</w:t>
      </w:r>
    </w:p>
    <w:p w:rsidR="000F4F44" w:rsidRPr="006B0492" w:rsidRDefault="000F4F44" w:rsidP="000F4F44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FC">
        <w:rPr>
          <w:rFonts w:ascii="Times New Roman" w:eastAsia="Times New Roman" w:hAnsi="Times New Roman" w:cs="Times New Roman"/>
          <w:spacing w:val="-10"/>
          <w:sz w:val="24"/>
          <w:szCs w:val="24"/>
        </w:rPr>
        <w:t>ст. Кужорская</w:t>
      </w:r>
    </w:p>
    <w:p w:rsidR="00FB4AF7" w:rsidRDefault="00FB4AF7"/>
    <w:sectPr w:rsidR="00FB4AF7" w:rsidSect="00F1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F44"/>
    <w:rsid w:val="000F4F44"/>
    <w:rsid w:val="002F0C30"/>
    <w:rsid w:val="007B227F"/>
    <w:rsid w:val="00E93F21"/>
    <w:rsid w:val="00F10C20"/>
    <w:rsid w:val="00FB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4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F4F44"/>
    <w:rPr>
      <w:color w:val="0000FF"/>
      <w:u w:val="single"/>
    </w:rPr>
  </w:style>
  <w:style w:type="paragraph" w:styleId="a5">
    <w:name w:val="No Spacing"/>
    <w:uiPriority w:val="1"/>
    <w:qFormat/>
    <w:rsid w:val="000F4F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2018-11-09T10:27:00Z</cp:lastPrinted>
  <dcterms:created xsi:type="dcterms:W3CDTF">2018-10-12T12:06:00Z</dcterms:created>
  <dcterms:modified xsi:type="dcterms:W3CDTF">2018-11-15T07:35:00Z</dcterms:modified>
</cp:coreProperties>
</file>