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72"/>
        <w:tblW w:w="10031" w:type="dxa"/>
        <w:tblLayout w:type="fixed"/>
        <w:tblLook w:val="04A0"/>
      </w:tblPr>
      <w:tblGrid>
        <w:gridCol w:w="3510"/>
        <w:gridCol w:w="2694"/>
        <w:gridCol w:w="3827"/>
      </w:tblGrid>
      <w:tr w:rsidR="008E6FEF" w:rsidRPr="00E91EA8" w:rsidTr="00D149B3">
        <w:trPr>
          <w:cantSplit/>
          <w:trHeight w:val="1275"/>
        </w:trPr>
        <w:tc>
          <w:tcPr>
            <w:tcW w:w="3510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Российскэ Федерацие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Адыгэ Республикэмк</w:t>
            </w:r>
            <w:r w:rsidRPr="00E91EA8">
              <w:rPr>
                <w:b/>
                <w:lang w:val="en-US"/>
              </w:rPr>
              <w:t>l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Мыекъопэ районым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Иадминистрацие Муниципальнэ гъэпсык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 зи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</w:t>
            </w:r>
          </w:p>
          <w:p w:rsidR="008E6FEF" w:rsidRPr="00E91EA8" w:rsidRDefault="008E6FEF" w:rsidP="00D149B3">
            <w:pPr>
              <w:tabs>
                <w:tab w:val="left" w:pos="315"/>
              </w:tabs>
              <w:jc w:val="center"/>
              <w:rPr>
                <w:b/>
              </w:rPr>
            </w:pPr>
            <w:r w:rsidRPr="00E91EA8">
              <w:rPr>
                <w:b/>
              </w:rPr>
              <w:t>«Кужорскэ къоджэ псэуп</w:t>
            </w:r>
            <w:r w:rsidRPr="00E91EA8">
              <w:rPr>
                <w:b/>
                <w:lang w:val="en-US"/>
              </w:rPr>
              <w:t>i</w:t>
            </w:r>
            <w:r w:rsidRPr="00E91EA8">
              <w:rPr>
                <w:b/>
              </w:rPr>
              <w:t>эм»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ст.Кужорскэр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</w:t>
            </w:r>
            <w:r w:rsidRPr="00E91EA8">
              <w:rPr>
                <w:b/>
                <w:i/>
              </w:rPr>
              <w:t>эр 2</w:t>
            </w:r>
            <w:r>
              <w:rPr>
                <w:b/>
                <w:i/>
              </w:rPr>
              <w:t>1</w:t>
            </w:r>
          </w:p>
        </w:tc>
        <w:tc>
          <w:tcPr>
            <w:tcW w:w="2694" w:type="dxa"/>
          </w:tcPr>
          <w:p w:rsidR="008E6FEF" w:rsidRPr="00E91EA8" w:rsidRDefault="008E6FEF" w:rsidP="00D149B3">
            <w:pPr>
              <w:jc w:val="center"/>
            </w:pPr>
          </w:p>
          <w:p w:rsidR="008E6FEF" w:rsidRPr="00E91EA8" w:rsidRDefault="008E6FEF" w:rsidP="00D149B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1095375" cy="1000125"/>
                  <wp:effectExtent l="19050" t="0" r="9525" b="0"/>
                  <wp:docPr id="1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Российская Федерация  Администрация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Муниципального образования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«Кужорское сельское поселение» Майкопского района</w:t>
            </w:r>
          </w:p>
          <w:p w:rsidR="008E6FEF" w:rsidRPr="00E91EA8" w:rsidRDefault="008E6FEF" w:rsidP="00D149B3">
            <w:pPr>
              <w:jc w:val="center"/>
              <w:rPr>
                <w:b/>
              </w:rPr>
            </w:pPr>
            <w:r w:rsidRPr="00E91EA8">
              <w:rPr>
                <w:b/>
              </w:rPr>
              <w:t>Республики Адыгея</w:t>
            </w:r>
          </w:p>
          <w:p w:rsidR="008E6FEF" w:rsidRPr="00E91EA8" w:rsidRDefault="008E6FEF" w:rsidP="00D149B3">
            <w:pPr>
              <w:jc w:val="center"/>
              <w:rPr>
                <w:i/>
              </w:rPr>
            </w:pPr>
          </w:p>
          <w:p w:rsidR="008E6FEF" w:rsidRPr="00E91EA8" w:rsidRDefault="008E6FEF" w:rsidP="00D149B3">
            <w:pPr>
              <w:jc w:val="center"/>
              <w:rPr>
                <w:b/>
                <w:i/>
              </w:rPr>
            </w:pPr>
            <w:r w:rsidRPr="00E91EA8">
              <w:rPr>
                <w:b/>
                <w:i/>
              </w:rPr>
              <w:t>385765 ст.Кужорская</w:t>
            </w:r>
          </w:p>
          <w:p w:rsidR="008E6FEF" w:rsidRPr="00E91EA8" w:rsidRDefault="008E6FEF" w:rsidP="00D149B3">
            <w:pPr>
              <w:jc w:val="center"/>
            </w:pPr>
            <w:r w:rsidRPr="00E91EA8">
              <w:rPr>
                <w:b/>
                <w:i/>
              </w:rPr>
              <w:t xml:space="preserve">ул. </w:t>
            </w:r>
            <w:r>
              <w:rPr>
                <w:b/>
                <w:i/>
              </w:rPr>
              <w:t>Ленина, 21</w:t>
            </w:r>
          </w:p>
        </w:tc>
      </w:tr>
    </w:tbl>
    <w:p w:rsidR="008E6FEF" w:rsidRPr="00D3194D" w:rsidRDefault="008E6FEF" w:rsidP="008E6FEF">
      <w:pPr>
        <w:jc w:val="center"/>
      </w:pPr>
      <w:r w:rsidRPr="00D3194D">
        <w:t>Телефон/факс: (887777) 2-84-84; 2-84-24</w:t>
      </w:r>
    </w:p>
    <w:p w:rsidR="008E6FEF" w:rsidRPr="00E21020" w:rsidRDefault="008E6FEF" w:rsidP="008E6FEF">
      <w:pPr>
        <w:jc w:val="center"/>
      </w:pPr>
      <w:r w:rsidRPr="00D3194D">
        <w:rPr>
          <w:lang w:val="en-US"/>
        </w:rPr>
        <w:t>E</w:t>
      </w:r>
      <w:r w:rsidRPr="00E21020">
        <w:t>-</w:t>
      </w:r>
      <w:r w:rsidRPr="00D3194D">
        <w:rPr>
          <w:lang w:val="en-US"/>
        </w:rPr>
        <w:t>mail</w:t>
      </w:r>
      <w:r w:rsidRPr="00E21020">
        <w:t xml:space="preserve">: </w:t>
      </w:r>
      <w:hyperlink r:id="rId8" w:history="1">
        <w:r w:rsidRPr="00D3194D">
          <w:rPr>
            <w:rStyle w:val="a4"/>
            <w:lang w:val="en-US"/>
          </w:rPr>
          <w:t>kyg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adm</w:t>
        </w:r>
        <w:r w:rsidRPr="00E21020">
          <w:rPr>
            <w:rStyle w:val="a4"/>
          </w:rPr>
          <w:t>@</w:t>
        </w:r>
        <w:r w:rsidRPr="00D3194D">
          <w:rPr>
            <w:rStyle w:val="a4"/>
            <w:lang w:val="en-US"/>
          </w:rPr>
          <w:t>mail</w:t>
        </w:r>
        <w:r w:rsidRPr="00E21020">
          <w:rPr>
            <w:rStyle w:val="a4"/>
          </w:rPr>
          <w:t>.</w:t>
        </w:r>
        <w:r w:rsidRPr="00D3194D">
          <w:rPr>
            <w:rStyle w:val="a4"/>
            <w:lang w:val="en-US"/>
          </w:rPr>
          <w:t>ru</w:t>
        </w:r>
      </w:hyperlink>
    </w:p>
    <w:p w:rsidR="008E6FEF" w:rsidRPr="00E91EA8" w:rsidRDefault="008E6FEF" w:rsidP="008E6FEF">
      <w:pPr>
        <w:jc w:val="center"/>
      </w:pPr>
      <w:r w:rsidRPr="00D3194D">
        <w:t>ИНН/КПП 0104010395/010401001</w:t>
      </w:r>
    </w:p>
    <w:p w:rsidR="008E6FEF" w:rsidRPr="00E91EA8" w:rsidRDefault="005B1144" w:rsidP="008E6FEF">
      <w:pPr>
        <w:jc w:val="center"/>
      </w:pPr>
      <w:r>
        <w:pict>
          <v:line id="_x0000_s1026" style="position:absolute;left:0;text-align:left;z-index:251660288" from="-3.85pt,8.85pt" to="491.15pt,8.85pt" strokeweight="4.5pt">
            <v:stroke linestyle="thickThin"/>
          </v:line>
        </w:pict>
      </w:r>
    </w:p>
    <w:p w:rsidR="008E6FEF" w:rsidRDefault="00AF24F3" w:rsidP="00AF24F3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 «Кужорское сельское поселение»</w:t>
      </w:r>
    </w:p>
    <w:p w:rsidR="008E6FEF" w:rsidRDefault="008E6FEF" w:rsidP="008E6F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="00835527">
        <w:rPr>
          <w:b/>
          <w:sz w:val="28"/>
          <w:szCs w:val="28"/>
        </w:rPr>
        <w:t>3</w:t>
      </w:r>
    </w:p>
    <w:p w:rsidR="008E6FEF" w:rsidRDefault="008E6FEF" w:rsidP="008E6FEF">
      <w:pPr>
        <w:jc w:val="center"/>
        <w:rPr>
          <w:b/>
          <w:sz w:val="28"/>
          <w:szCs w:val="28"/>
        </w:rPr>
      </w:pPr>
    </w:p>
    <w:p w:rsidR="008E6FEF" w:rsidRPr="006917DA" w:rsidRDefault="008E6FEF" w:rsidP="008E6FEF">
      <w:pPr>
        <w:rPr>
          <w:b/>
          <w:sz w:val="28"/>
          <w:szCs w:val="28"/>
        </w:rPr>
      </w:pPr>
      <w:r w:rsidRPr="006917DA">
        <w:rPr>
          <w:b/>
          <w:sz w:val="28"/>
          <w:szCs w:val="28"/>
        </w:rPr>
        <w:t xml:space="preserve">ст. Кужорская                                                   </w:t>
      </w:r>
      <w:r w:rsidRPr="006917DA">
        <w:rPr>
          <w:b/>
          <w:sz w:val="28"/>
          <w:szCs w:val="28"/>
        </w:rPr>
        <w:tab/>
      </w:r>
      <w:r w:rsidRPr="006917DA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«</w:t>
      </w:r>
      <w:r w:rsidR="00835527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»</w:t>
      </w:r>
      <w:r w:rsidR="00835527">
        <w:rPr>
          <w:b/>
          <w:sz w:val="28"/>
          <w:szCs w:val="28"/>
        </w:rPr>
        <w:t xml:space="preserve"> 01. </w:t>
      </w:r>
      <w:r w:rsidRPr="006917DA">
        <w:rPr>
          <w:b/>
          <w:sz w:val="28"/>
          <w:szCs w:val="28"/>
        </w:rPr>
        <w:t>20</w:t>
      </w:r>
      <w:r w:rsidR="005A3C59">
        <w:rPr>
          <w:b/>
          <w:sz w:val="28"/>
          <w:szCs w:val="28"/>
        </w:rPr>
        <w:t>2</w:t>
      </w:r>
      <w:r w:rsidR="00F23D6F">
        <w:rPr>
          <w:b/>
          <w:sz w:val="28"/>
          <w:szCs w:val="28"/>
        </w:rPr>
        <w:t>1</w:t>
      </w:r>
      <w:r w:rsidR="005A3C59">
        <w:rPr>
          <w:b/>
          <w:sz w:val="28"/>
          <w:szCs w:val="28"/>
        </w:rPr>
        <w:t xml:space="preserve"> </w:t>
      </w:r>
      <w:r w:rsidRPr="006917DA">
        <w:rPr>
          <w:b/>
          <w:sz w:val="28"/>
          <w:szCs w:val="28"/>
        </w:rPr>
        <w:t>г</w:t>
      </w:r>
    </w:p>
    <w:p w:rsidR="008E6FEF" w:rsidRDefault="008E6FEF" w:rsidP="008E6FEF">
      <w:pPr>
        <w:ind w:right="5669"/>
        <w:rPr>
          <w:sz w:val="32"/>
          <w:szCs w:val="32"/>
        </w:rPr>
      </w:pPr>
    </w:p>
    <w:p w:rsidR="00F23D6F" w:rsidRPr="00F23D6F" w:rsidRDefault="00CA32A5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>«</w:t>
      </w:r>
      <w:r w:rsidR="00F23D6F" w:rsidRPr="00F23D6F">
        <w:rPr>
          <w:b/>
          <w:i/>
          <w:sz w:val="26"/>
          <w:szCs w:val="26"/>
        </w:rPr>
        <w:t>Об утверждении реестра (карты) коррупционных рисков,</w:t>
      </w:r>
    </w:p>
    <w:p w:rsidR="00F23D6F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 xml:space="preserve"> возникающих при осуществлении закупок </w:t>
      </w:r>
    </w:p>
    <w:p w:rsidR="00F23D6F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>в администрации муниципального образования</w:t>
      </w:r>
    </w:p>
    <w:p w:rsidR="00F23D6F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>«Кужорское сельское поселение» и плана (реестра)</w:t>
      </w:r>
    </w:p>
    <w:p w:rsidR="00F23D6F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 xml:space="preserve"> мер, направленных на минимизацию коррупционных рисков,</w:t>
      </w:r>
    </w:p>
    <w:p w:rsidR="00F23D6F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 xml:space="preserve"> возникающих при осуществлении закупок в администрации</w:t>
      </w:r>
    </w:p>
    <w:p w:rsidR="00082DE6" w:rsidRPr="00F23D6F" w:rsidRDefault="00F23D6F" w:rsidP="00F23D6F">
      <w:pPr>
        <w:jc w:val="both"/>
        <w:rPr>
          <w:b/>
          <w:i/>
          <w:sz w:val="26"/>
          <w:szCs w:val="26"/>
        </w:rPr>
      </w:pPr>
      <w:r w:rsidRPr="00F23D6F">
        <w:rPr>
          <w:b/>
          <w:i/>
          <w:sz w:val="26"/>
          <w:szCs w:val="26"/>
        </w:rPr>
        <w:t xml:space="preserve"> муниципального образования «Кужорское сельское поселение»»</w:t>
      </w:r>
    </w:p>
    <w:p w:rsidR="00F23D6F" w:rsidRPr="00D02FC3" w:rsidRDefault="00F23D6F" w:rsidP="00F23D6F">
      <w:pPr>
        <w:jc w:val="both"/>
        <w:rPr>
          <w:i/>
          <w:sz w:val="28"/>
          <w:szCs w:val="28"/>
        </w:rPr>
      </w:pPr>
    </w:p>
    <w:p w:rsidR="00CB4357" w:rsidRPr="00C91B24" w:rsidRDefault="00060E8A" w:rsidP="00CB4357">
      <w:pPr>
        <w:spacing w:before="100" w:beforeAutospacing="1" w:after="100" w:afterAutospacing="1"/>
        <w:ind w:firstLine="851"/>
        <w:jc w:val="both"/>
        <w:outlineLvl w:val="1"/>
        <w:rPr>
          <w:sz w:val="28"/>
          <w:szCs w:val="28"/>
        </w:rPr>
      </w:pPr>
      <w:r w:rsidRPr="00060E8A">
        <w:rPr>
          <w:sz w:val="28"/>
          <w:szCs w:val="28"/>
        </w:rPr>
        <w:tab/>
      </w:r>
      <w:r w:rsidR="00CB4357" w:rsidRPr="00C91B24">
        <w:rPr>
          <w:sz w:val="28"/>
          <w:szCs w:val="28"/>
        </w:rPr>
        <w:t xml:space="preserve">С целью выявления и минимизации коррупционных рисков при осуществлении закупок товаров, работ, услуг для обеспечения муниципальных нужд, осуществляемых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r w:rsidR="00CB4357" w:rsidRPr="00C91B24">
        <w:rPr>
          <w:b/>
          <w:bCs/>
          <w:sz w:val="28"/>
          <w:szCs w:val="28"/>
        </w:rPr>
        <w:t xml:space="preserve"> </w:t>
      </w:r>
      <w:r w:rsidR="00CB4357" w:rsidRPr="00C91B24">
        <w:rPr>
          <w:bCs/>
          <w:sz w:val="28"/>
          <w:szCs w:val="28"/>
        </w:rPr>
        <w:t xml:space="preserve">Методическими рекомендациями по проведению в федеральных государственных органах, органах государственной власти субъектов РФ, органах местного самоуправления. государственных внебюджетных фондах и иных организациях, осуществляющих закупки в соответствии с Федеральным законом от 5 апреля 2013 г. № 44-ФЗ и Федеральным законом от 18 июля 2011 г. № 223-ФЗ,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интересов, разработанными Министерством труда и социальной </w:t>
      </w:r>
      <w:r w:rsidR="00CB4357" w:rsidRPr="00C91B24">
        <w:rPr>
          <w:sz w:val="28"/>
          <w:szCs w:val="28"/>
        </w:rPr>
        <w:t xml:space="preserve">защиты Российской Федерации, администрация муниципального образования </w:t>
      </w:r>
      <w:r w:rsidR="00CB4357">
        <w:rPr>
          <w:sz w:val="28"/>
          <w:szCs w:val="28"/>
        </w:rPr>
        <w:t xml:space="preserve">«Кужорское </w:t>
      </w:r>
      <w:r w:rsidR="00CB4357" w:rsidRPr="00C91B24">
        <w:rPr>
          <w:sz w:val="28"/>
          <w:szCs w:val="28"/>
        </w:rPr>
        <w:t>сельское поселение</w:t>
      </w:r>
      <w:r w:rsidR="00CB4357">
        <w:rPr>
          <w:sz w:val="28"/>
          <w:szCs w:val="28"/>
        </w:rPr>
        <w:t>».</w:t>
      </w:r>
    </w:p>
    <w:p w:rsidR="00060E8A" w:rsidRPr="00060E8A" w:rsidRDefault="00060E8A" w:rsidP="00060E8A">
      <w:pPr>
        <w:jc w:val="both"/>
        <w:rPr>
          <w:sz w:val="28"/>
          <w:szCs w:val="28"/>
        </w:rPr>
      </w:pPr>
    </w:p>
    <w:p w:rsidR="00C44225" w:rsidRDefault="00C44225" w:rsidP="00C44225">
      <w:pPr>
        <w:widowControl w:val="0"/>
        <w:tabs>
          <w:tab w:val="left" w:pos="1134"/>
        </w:tabs>
        <w:ind w:left="851"/>
        <w:jc w:val="both"/>
        <w:rPr>
          <w:sz w:val="28"/>
          <w:szCs w:val="28"/>
        </w:rPr>
      </w:pPr>
    </w:p>
    <w:p w:rsidR="00C44225" w:rsidRDefault="00C44225" w:rsidP="00C4422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44225">
        <w:rPr>
          <w:sz w:val="28"/>
          <w:szCs w:val="28"/>
        </w:rPr>
        <w:t xml:space="preserve">Утвердить реестр (карту) коррупционных рисков, возникающих </w:t>
      </w:r>
      <w:r w:rsidRPr="00C44225">
        <w:rPr>
          <w:sz w:val="28"/>
          <w:szCs w:val="28"/>
        </w:rPr>
        <w:br/>
        <w:t xml:space="preserve">при осуществлении закупок в администрации муниципального образования </w:t>
      </w:r>
      <w:r>
        <w:rPr>
          <w:sz w:val="28"/>
          <w:szCs w:val="28"/>
        </w:rPr>
        <w:lastRenderedPageBreak/>
        <w:t xml:space="preserve">«Кужорское </w:t>
      </w:r>
      <w:r w:rsidRPr="00C44225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>»</w:t>
      </w:r>
      <w:r w:rsidRPr="00C44225">
        <w:rPr>
          <w:sz w:val="28"/>
          <w:szCs w:val="28"/>
        </w:rPr>
        <w:t>, согласно приложению 1 к настоящему постановлению.</w:t>
      </w:r>
    </w:p>
    <w:p w:rsidR="00C44225" w:rsidRDefault="00C44225" w:rsidP="00C4422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809AA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112834">
        <w:rPr>
          <w:rFonts w:ascii="Times New Roman" w:hAnsi="Times New Roman"/>
          <w:sz w:val="28"/>
          <w:szCs w:val="28"/>
        </w:rPr>
        <w:t xml:space="preserve">Утвердить </w:t>
      </w:r>
      <w:r w:rsidRPr="00112834">
        <w:rPr>
          <w:rFonts w:ascii="Times New Roman" w:hAnsi="Times New Roman"/>
          <w:bCs/>
          <w:sz w:val="28"/>
          <w:szCs w:val="28"/>
        </w:rPr>
        <w:t xml:space="preserve">план (реестр) мер, направленных на минимизацию коррупционных рисков, возникающих при осуществлении закупок в </w:t>
      </w:r>
      <w:r w:rsidRPr="0011283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«Кужорское</w:t>
      </w:r>
      <w:r w:rsidRPr="0011283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112834">
        <w:rPr>
          <w:rFonts w:ascii="Times New Roman" w:hAnsi="Times New Roman"/>
          <w:bCs/>
          <w:sz w:val="28"/>
          <w:szCs w:val="28"/>
        </w:rPr>
        <w:t xml:space="preserve">, согласно </w:t>
      </w:r>
      <w:r w:rsidRPr="00112834">
        <w:rPr>
          <w:rFonts w:ascii="Times New Roman" w:hAnsi="Times New Roman"/>
          <w:sz w:val="28"/>
          <w:szCs w:val="28"/>
        </w:rPr>
        <w:t>приложению 2 к настоящему постановлению.</w:t>
      </w:r>
    </w:p>
    <w:p w:rsidR="00FF1C37" w:rsidRDefault="00FF1C37" w:rsidP="00C44225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0E8A" w:rsidRDefault="009809AA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60E8A" w:rsidRPr="009809AA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F1C37" w:rsidRDefault="00FF1C37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60E8A" w:rsidRPr="009809AA" w:rsidRDefault="009809AA" w:rsidP="009809AA">
      <w:pPr>
        <w:pStyle w:val="a7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60E8A" w:rsidRPr="009809AA">
        <w:rPr>
          <w:rFonts w:ascii="Times New Roman" w:hAnsi="Times New Roman"/>
          <w:sz w:val="28"/>
          <w:szCs w:val="28"/>
        </w:rPr>
        <w:t>Настоящие постановление вступает в силу со дня его подписания.</w:t>
      </w:r>
    </w:p>
    <w:p w:rsidR="00060E8A" w:rsidRDefault="00060E8A" w:rsidP="00060E8A">
      <w:pPr>
        <w:widowControl w:val="0"/>
        <w:tabs>
          <w:tab w:val="left" w:pos="993"/>
        </w:tabs>
        <w:ind w:left="851"/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7A0EAD" w:rsidRDefault="007A0EAD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060E8A" w:rsidRDefault="00060E8A" w:rsidP="00060E8A">
      <w:pPr>
        <w:widowControl w:val="0"/>
        <w:tabs>
          <w:tab w:val="left" w:pos="993"/>
        </w:tabs>
        <w:jc w:val="both"/>
        <w:rPr>
          <w:sz w:val="28"/>
          <w:szCs w:val="28"/>
        </w:rPr>
      </w:pPr>
    </w:p>
    <w:p w:rsidR="008E6FEF" w:rsidRPr="006917DA" w:rsidRDefault="008E6FEF" w:rsidP="008E6FEF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E6FEF" w:rsidRPr="0097651C" w:rsidRDefault="008E6FEF" w:rsidP="008E6FEF">
      <w:pPr>
        <w:pStyle w:val="a3"/>
        <w:tabs>
          <w:tab w:val="left" w:pos="285"/>
          <w:tab w:val="right" w:pos="9638"/>
        </w:tabs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917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«Кужорское сельское поселение»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</w:t>
      </w:r>
      <w:r w:rsidR="00082D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В.А. Крюков</w:t>
      </w:r>
    </w:p>
    <w:p w:rsidR="008E6FEF" w:rsidRDefault="008E6FEF" w:rsidP="008E6FEF">
      <w:pPr>
        <w:pBdr>
          <w:bottom w:val="single" w:sz="12" w:space="1" w:color="auto"/>
        </w:pBdr>
      </w:pPr>
    </w:p>
    <w:p w:rsidR="007A0EAD" w:rsidRDefault="007A0EAD" w:rsidP="008E6FEF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060E8A" w:rsidRDefault="00060E8A" w:rsidP="00CC1457"/>
    <w:p w:rsidR="006E0CEF" w:rsidRDefault="006E0CEF" w:rsidP="006A0D75"/>
    <w:p w:rsidR="00CC7A39" w:rsidRDefault="00CC7A39" w:rsidP="00ED36C9">
      <w:pPr>
        <w:ind w:left="5387"/>
        <w:jc w:val="right"/>
        <w:rPr>
          <w:sz w:val="24"/>
          <w:szCs w:val="24"/>
        </w:rPr>
        <w:sectPr w:rsidR="00CC7A39" w:rsidSect="00CC7A39">
          <w:footerReference w:type="even" r:id="rId9"/>
          <w:footerReference w:type="default" r:id="rId10"/>
          <w:footerReference w:type="first" r:id="rId11"/>
          <w:pgSz w:w="11907" w:h="16840" w:code="9"/>
          <w:pgMar w:top="907" w:right="851" w:bottom="142" w:left="1134" w:header="720" w:footer="1134" w:gutter="0"/>
          <w:cols w:space="720"/>
          <w:titlePg/>
          <w:docGrid w:linePitch="272"/>
        </w:sectPr>
      </w:pP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>Приложение № 1</w:t>
      </w:r>
    </w:p>
    <w:p w:rsidR="00CC7A39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 xml:space="preserve">дминистрации </w:t>
      </w:r>
    </w:p>
    <w:p w:rsidR="00CC7A39" w:rsidRDefault="00ED36C9" w:rsidP="00ED36C9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ED36C9" w:rsidRPr="001539FB" w:rsidRDefault="00ED36C9" w:rsidP="00ED36C9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C1457">
        <w:rPr>
          <w:sz w:val="24"/>
          <w:szCs w:val="24"/>
        </w:rPr>
        <w:t xml:space="preserve">Кужорское </w:t>
      </w:r>
      <w:r>
        <w:rPr>
          <w:sz w:val="24"/>
          <w:szCs w:val="24"/>
        </w:rPr>
        <w:t xml:space="preserve"> сельское поселение»</w:t>
      </w:r>
    </w:p>
    <w:p w:rsidR="00ED36C9" w:rsidRPr="00BB3278" w:rsidRDefault="00ED36C9" w:rsidP="00ED36C9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>От</w:t>
      </w:r>
      <w:r w:rsidR="00835527">
        <w:rPr>
          <w:sz w:val="24"/>
          <w:szCs w:val="24"/>
          <w:u w:val="single"/>
        </w:rPr>
        <w:t xml:space="preserve"> 12.01</w:t>
      </w:r>
      <w:r w:rsidRPr="00BB3278">
        <w:rPr>
          <w:sz w:val="24"/>
          <w:szCs w:val="24"/>
          <w:u w:val="single"/>
        </w:rPr>
        <w:t>.20</w:t>
      </w:r>
      <w:r w:rsidR="007548ED">
        <w:rPr>
          <w:sz w:val="24"/>
          <w:szCs w:val="24"/>
          <w:u w:val="single"/>
        </w:rPr>
        <w:t>2</w:t>
      </w:r>
      <w:r w:rsidR="006A0D75">
        <w:rPr>
          <w:sz w:val="24"/>
          <w:szCs w:val="24"/>
          <w:u w:val="single"/>
        </w:rPr>
        <w:t>1</w:t>
      </w:r>
      <w:r w:rsidRPr="00BB3278">
        <w:rPr>
          <w:sz w:val="24"/>
          <w:szCs w:val="24"/>
          <w:u w:val="single"/>
        </w:rPr>
        <w:t xml:space="preserve"> г.  № </w:t>
      </w:r>
      <w:r w:rsidR="00835527">
        <w:rPr>
          <w:sz w:val="24"/>
          <w:szCs w:val="24"/>
          <w:u w:val="single"/>
        </w:rPr>
        <w:t>3</w:t>
      </w:r>
    </w:p>
    <w:p w:rsidR="00ED36C9" w:rsidRPr="001539FB" w:rsidRDefault="00ED36C9" w:rsidP="00ED36C9">
      <w:pPr>
        <w:ind w:left="5387"/>
        <w:jc w:val="both"/>
        <w:rPr>
          <w:sz w:val="24"/>
          <w:szCs w:val="24"/>
        </w:rPr>
      </w:pPr>
    </w:p>
    <w:p w:rsidR="00CC7A39" w:rsidRDefault="00CC7A39" w:rsidP="00CC7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(КАРТА</w:t>
      </w:r>
      <w:r w:rsidRPr="007D405A">
        <w:rPr>
          <w:b/>
          <w:sz w:val="28"/>
          <w:szCs w:val="28"/>
        </w:rPr>
        <w:t xml:space="preserve">) </w:t>
      </w:r>
    </w:p>
    <w:p w:rsidR="00CC7A39" w:rsidRPr="009854CD" w:rsidRDefault="00CC7A39" w:rsidP="00CC7A39">
      <w:pPr>
        <w:jc w:val="center"/>
        <w:rPr>
          <w:b/>
          <w:sz w:val="28"/>
          <w:szCs w:val="28"/>
        </w:rPr>
      </w:pPr>
      <w:r w:rsidRPr="007D405A">
        <w:rPr>
          <w:b/>
          <w:sz w:val="28"/>
          <w:szCs w:val="28"/>
        </w:rPr>
        <w:t xml:space="preserve">коррупционных рисков, возникающих при осуществлении закупок </w:t>
      </w:r>
      <w:r>
        <w:rPr>
          <w:b/>
          <w:sz w:val="28"/>
          <w:szCs w:val="28"/>
        </w:rPr>
        <w:t xml:space="preserve">в </w:t>
      </w:r>
      <w:r w:rsidRPr="009854CD">
        <w:rPr>
          <w:b/>
          <w:sz w:val="28"/>
          <w:szCs w:val="28"/>
        </w:rPr>
        <w:t xml:space="preserve">администрации муниципального образования </w:t>
      </w:r>
      <w:r w:rsidR="003039CB">
        <w:rPr>
          <w:b/>
          <w:sz w:val="28"/>
          <w:szCs w:val="28"/>
        </w:rPr>
        <w:t>Кужорское  сельское поселение.</w:t>
      </w:r>
    </w:p>
    <w:p w:rsidR="00CC7A39" w:rsidRDefault="00CC7A39" w:rsidP="00CC7A39">
      <w:pPr>
        <w:jc w:val="center"/>
        <w:rPr>
          <w:b/>
        </w:rPr>
      </w:pPr>
    </w:p>
    <w:tbl>
      <w:tblPr>
        <w:tblStyle w:val="af"/>
        <w:tblW w:w="15814" w:type="dxa"/>
        <w:tblInd w:w="-459" w:type="dxa"/>
        <w:tblLook w:val="04A0"/>
      </w:tblPr>
      <w:tblGrid>
        <w:gridCol w:w="567"/>
        <w:gridCol w:w="3544"/>
        <w:gridCol w:w="2835"/>
        <w:gridCol w:w="2410"/>
        <w:gridCol w:w="3402"/>
        <w:gridCol w:w="3056"/>
      </w:tblGrid>
      <w:tr w:rsidR="00CC7A39" w:rsidTr="00E929CD">
        <w:trPr>
          <w:trHeight w:val="10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CC7A39" w:rsidRPr="002C6426" w:rsidRDefault="00CC7A39" w:rsidP="00E929CD">
            <w:pPr>
              <w:widowControl w:val="0"/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ind w:right="140"/>
              <w:contextualSpacing/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Краткое наименование коррупционного риска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ind w:right="-69"/>
              <w:contextualSpacing/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Описание возможной коррупционной схемы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ind w:right="140"/>
              <w:contextualSpacing/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Наименование должностей служащих (работников), которые могут участвовать в реализации коррупционной схемы</w:t>
            </w:r>
          </w:p>
        </w:tc>
        <w:tc>
          <w:tcPr>
            <w:tcW w:w="6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ind w:right="140"/>
              <w:contextualSpacing/>
              <w:mirrorIndents/>
              <w:jc w:val="center"/>
              <w:rPr>
                <w:rFonts w:eastAsia="Arial Unicode MS"/>
                <w:i/>
                <w:color w:val="000000"/>
                <w:sz w:val="24"/>
                <w:szCs w:val="24"/>
                <w:lang w:bidi="ru-RU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Меры по минимизации коррупционных рисков</w:t>
            </w:r>
          </w:p>
        </w:tc>
      </w:tr>
      <w:tr w:rsidR="00CC7A39" w:rsidTr="00E929CD">
        <w:trPr>
          <w:trHeight w:val="8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spacing w:before="120" w:after="120"/>
              <w:ind w:right="14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Реализуемые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2C6426" w:rsidRDefault="00CC7A39" w:rsidP="00E929CD">
            <w:pPr>
              <w:widowControl w:val="0"/>
              <w:spacing w:before="120" w:after="120"/>
              <w:ind w:left="160"/>
              <w:contextualSpacing/>
              <w:mirrorIndents/>
              <w:jc w:val="center"/>
              <w:rPr>
                <w:rStyle w:val="2"/>
                <w:rFonts w:eastAsia="Arial Unicode MS"/>
                <w:i w:val="0"/>
                <w:sz w:val="24"/>
                <w:szCs w:val="24"/>
              </w:rPr>
            </w:pPr>
            <w:r w:rsidRPr="002C6426">
              <w:rPr>
                <w:rStyle w:val="2"/>
                <w:rFonts w:eastAsia="Arial Unicode MS"/>
                <w:sz w:val="24"/>
                <w:szCs w:val="24"/>
              </w:rPr>
              <w:t>Предлагаемые</w:t>
            </w:r>
          </w:p>
        </w:tc>
      </w:tr>
      <w:tr w:rsidR="00CC7A39" w:rsidTr="00E929CD">
        <w:trPr>
          <w:trHeight w:val="2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8C0689" w:rsidRDefault="00CC7A39" w:rsidP="00E929CD">
            <w:pPr>
              <w:widowControl w:val="0"/>
              <w:spacing w:before="120" w:after="120"/>
              <w:ind w:right="142"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8C0689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8C068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8C0689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8C068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</w:t>
            </w:r>
            <w:r w:rsidRPr="008C0689">
              <w:rPr>
                <w:sz w:val="24"/>
                <w:szCs w:val="24"/>
              </w:rPr>
              <w:t>ри подготовке обоснования начальной (максимальной) цены контракта необоснованно завышена (занижена) начальная (максимальная) цена контракта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A39" w:rsidRPr="008C068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</w:t>
            </w:r>
            <w:r w:rsidRPr="008C0689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8C0689" w:rsidRDefault="00CC7A39" w:rsidP="00E929CD">
            <w:pPr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</w:t>
            </w:r>
            <w:r w:rsidRPr="008C0689">
              <w:rPr>
                <w:sz w:val="24"/>
                <w:szCs w:val="24"/>
              </w:rPr>
              <w:t>бязательное обоснование начальных (максимальных) цен контрактов, включая обоснование при закупке с единственным поставщиком (подрядчиком, исполнителем)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8C0689" w:rsidRDefault="00CC7A39" w:rsidP="00E929CD">
            <w:pPr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</w:tr>
      <w:tr w:rsidR="00CC7A39" w:rsidTr="00E929CD">
        <w:trPr>
          <w:trHeight w:val="17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8C0689" w:rsidRDefault="00CC7A39" w:rsidP="00E929CD">
            <w:pPr>
              <w:widowControl w:val="0"/>
              <w:spacing w:before="120" w:after="120"/>
              <w:ind w:right="142"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lastRenderedPageBreak/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</w:t>
            </w:r>
            <w:r w:rsidRPr="00C16513">
              <w:rPr>
                <w:sz w:val="24"/>
                <w:szCs w:val="24"/>
              </w:rPr>
              <w:t>ыбор способа размещения заказа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C16513">
              <w:rPr>
                <w:bCs/>
                <w:sz w:val="24"/>
                <w:szCs w:val="24"/>
              </w:rPr>
              <w:t>скусственное дробление закупки на несколько отдельных с целью упрощения способа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16513">
              <w:rPr>
                <w:sz w:val="24"/>
                <w:szCs w:val="24"/>
              </w:rPr>
              <w:t>едопустимость необоснованного дробления закупок, влекущего за собой уход от конкурентных процедур</w:t>
            </w:r>
          </w:p>
          <w:p w:rsidR="00CC7A39" w:rsidRPr="00C16513" w:rsidRDefault="00CC7A39" w:rsidP="00E929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6513">
              <w:rPr>
                <w:sz w:val="24"/>
                <w:szCs w:val="24"/>
              </w:rPr>
              <w:t>роведение мониторинга на предмет выявления неоднократных закупок однородных товаров, работ, услуг</w:t>
            </w:r>
          </w:p>
          <w:p w:rsidR="00CC7A39" w:rsidRPr="00C16513" w:rsidRDefault="00CC7A39" w:rsidP="00E929CD">
            <w:pPr>
              <w:spacing w:before="120" w:after="120"/>
              <w:ind w:right="142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</w:tr>
      <w:tr w:rsidR="00CC7A39" w:rsidTr="00E929CD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widowControl w:val="0"/>
              <w:spacing w:before="120" w:after="120"/>
              <w:ind w:right="142"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документации на осуществление закупки товаров, работ, услуг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302A0">
              <w:rPr>
                <w:sz w:val="24"/>
                <w:szCs w:val="24"/>
              </w:rPr>
              <w:t>становление необоснованных преимуществ для отдельных лиц при осуществлении закупок 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C16513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021782" w:rsidRDefault="00CC7A39" w:rsidP="00E9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21782">
              <w:rPr>
                <w:sz w:val="24"/>
                <w:szCs w:val="24"/>
              </w:rPr>
              <w:t xml:space="preserve">становление единых </w:t>
            </w:r>
            <w:r>
              <w:rPr>
                <w:sz w:val="24"/>
                <w:szCs w:val="24"/>
              </w:rPr>
              <w:t>требований к участникам закупки, с</w:t>
            </w:r>
            <w:r w:rsidRPr="0002178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людение правил описания закупки</w:t>
            </w:r>
          </w:p>
          <w:p w:rsidR="00CC7A39" w:rsidRPr="00C16513" w:rsidRDefault="00CC7A39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Pr="00086075" w:rsidRDefault="00CC7A39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у</w:t>
            </w:r>
            <w:r w:rsidRPr="00086075">
              <w:rPr>
                <w:sz w:val="24"/>
                <w:szCs w:val="24"/>
              </w:rPr>
              <w:t>мышленное, неправомерное включение в документацию о закупках условий, ограничивающих конкуренцию</w:t>
            </w:r>
          </w:p>
          <w:p w:rsidR="00CC7A39" w:rsidRPr="00C16513" w:rsidRDefault="00CC7A39" w:rsidP="00E929CD">
            <w:pPr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</w:p>
        </w:tc>
      </w:tr>
      <w:tr w:rsidR="00CC7A39" w:rsidTr="00E929CD">
        <w:trPr>
          <w:trHeight w:val="1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widowControl w:val="0"/>
              <w:spacing w:before="120" w:after="120"/>
              <w:ind w:right="142"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</w:t>
            </w:r>
            <w:r w:rsidRPr="006C48FB">
              <w:rPr>
                <w:sz w:val="24"/>
                <w:szCs w:val="24"/>
              </w:rPr>
              <w:t xml:space="preserve">плата результатов </w:t>
            </w:r>
            <w:r>
              <w:rPr>
                <w:sz w:val="24"/>
                <w:szCs w:val="24"/>
              </w:rPr>
              <w:t xml:space="preserve">фактически не </w:t>
            </w:r>
            <w:r w:rsidRPr="006C48FB">
              <w:rPr>
                <w:sz w:val="24"/>
                <w:szCs w:val="24"/>
              </w:rPr>
              <w:t>выполненных работ (</w:t>
            </w:r>
            <w:r>
              <w:rPr>
                <w:sz w:val="24"/>
                <w:szCs w:val="24"/>
              </w:rPr>
              <w:t xml:space="preserve">не </w:t>
            </w:r>
            <w:r w:rsidRPr="006C48FB">
              <w:rPr>
                <w:sz w:val="24"/>
                <w:szCs w:val="24"/>
              </w:rPr>
              <w:t xml:space="preserve">поставленных товаров, </w:t>
            </w:r>
            <w:r>
              <w:rPr>
                <w:sz w:val="24"/>
                <w:szCs w:val="24"/>
              </w:rPr>
              <w:t xml:space="preserve">не </w:t>
            </w:r>
            <w:r w:rsidRPr="006C48FB">
              <w:rPr>
                <w:sz w:val="24"/>
                <w:szCs w:val="24"/>
              </w:rPr>
              <w:t>оказанных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сведений в отчетных или финансовых документах, нецелевое использование бюджетных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C48FB">
              <w:rPr>
                <w:sz w:val="24"/>
                <w:szCs w:val="24"/>
              </w:rPr>
              <w:t>Специалисты, ответственные за</w:t>
            </w:r>
            <w:r>
              <w:rPr>
                <w:sz w:val="24"/>
                <w:szCs w:val="24"/>
              </w:rPr>
              <w:t xml:space="preserve"> приемку и оплату результатов выполненных работ (поставленных товаров, оказанных услуг)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Недопустимость принятия исполнения подрядчиком (исполнителем, поставщиком) обязательств по контракту (этапу контракта) не соответствующих требованиям контракта и о</w:t>
            </w:r>
            <w:r w:rsidRPr="006C48FB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6C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 не поставленных товаров, не выполненных работ (услуг), контроль за правильностью оформления отчетных и финансовых документов,  </w:t>
            </w:r>
            <w:r w:rsidRPr="00CD2B17">
              <w:rPr>
                <w:sz w:val="24"/>
                <w:szCs w:val="24"/>
              </w:rPr>
              <w:t>размещение документов о приемке и отчета об исполнении муниципального контракта в открытом доступе  ЕИС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A39" w:rsidRDefault="00CC7A39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Запрет на у</w:t>
            </w:r>
            <w:r w:rsidRPr="00086075">
              <w:rPr>
                <w:sz w:val="24"/>
                <w:szCs w:val="24"/>
              </w:rPr>
              <w:t>мышленн</w:t>
            </w:r>
            <w:r>
              <w:rPr>
                <w:sz w:val="24"/>
                <w:szCs w:val="24"/>
              </w:rPr>
              <w:t>ую</w:t>
            </w:r>
            <w:r w:rsidRPr="00086075">
              <w:rPr>
                <w:sz w:val="24"/>
                <w:szCs w:val="24"/>
              </w:rPr>
              <w:t>, неправомерн</w:t>
            </w:r>
            <w:r>
              <w:rPr>
                <w:sz w:val="24"/>
                <w:szCs w:val="24"/>
              </w:rPr>
              <w:t>ую приемку и оплату результатов фактически не выполненных работ (услуг) и не поставленных товаров</w:t>
            </w:r>
          </w:p>
        </w:tc>
      </w:tr>
    </w:tbl>
    <w:p w:rsidR="00CC7A39" w:rsidRDefault="00CC7A39" w:rsidP="00CC7A39">
      <w:pPr>
        <w:jc w:val="center"/>
        <w:rPr>
          <w:b/>
        </w:rPr>
      </w:pPr>
    </w:p>
    <w:p w:rsidR="00CC7A39" w:rsidRDefault="00CC7A39" w:rsidP="00CC7A39">
      <w:pPr>
        <w:jc w:val="center"/>
        <w:rPr>
          <w:b/>
        </w:rPr>
      </w:pPr>
    </w:p>
    <w:p w:rsidR="00CC7A39" w:rsidRDefault="00CC7A39" w:rsidP="00CC7A39">
      <w:pPr>
        <w:jc w:val="center"/>
        <w:rPr>
          <w:b/>
        </w:rPr>
      </w:pPr>
    </w:p>
    <w:p w:rsidR="00403C26" w:rsidRPr="001539FB" w:rsidRDefault="00403C26" w:rsidP="00403C26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403C26" w:rsidRDefault="00403C26" w:rsidP="00403C26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1539FB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539FB">
        <w:rPr>
          <w:sz w:val="24"/>
          <w:szCs w:val="24"/>
        </w:rPr>
        <w:t xml:space="preserve">дминистрации </w:t>
      </w:r>
    </w:p>
    <w:p w:rsidR="00403C26" w:rsidRDefault="00403C26" w:rsidP="00403C26">
      <w:pPr>
        <w:ind w:left="5387"/>
        <w:jc w:val="right"/>
        <w:rPr>
          <w:sz w:val="24"/>
          <w:szCs w:val="24"/>
        </w:rPr>
      </w:pPr>
      <w:r w:rsidRPr="001539FB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</w:p>
    <w:p w:rsidR="00403C26" w:rsidRPr="001539FB" w:rsidRDefault="00403C26" w:rsidP="00403C26">
      <w:pPr>
        <w:ind w:left="5387"/>
        <w:jc w:val="right"/>
        <w:rPr>
          <w:sz w:val="24"/>
          <w:szCs w:val="24"/>
        </w:rPr>
      </w:pPr>
      <w:r>
        <w:rPr>
          <w:sz w:val="24"/>
          <w:szCs w:val="24"/>
        </w:rPr>
        <w:t>«Кужорское  сельское поселение»</w:t>
      </w:r>
    </w:p>
    <w:p w:rsidR="00403C26" w:rsidRPr="00BB3278" w:rsidRDefault="00403C26" w:rsidP="00403C26">
      <w:pPr>
        <w:ind w:left="5387"/>
        <w:jc w:val="right"/>
        <w:rPr>
          <w:sz w:val="24"/>
          <w:szCs w:val="24"/>
          <w:u w:val="single"/>
        </w:rPr>
      </w:pPr>
      <w:r w:rsidRPr="00BB3278">
        <w:rPr>
          <w:sz w:val="24"/>
          <w:szCs w:val="24"/>
          <w:u w:val="single"/>
        </w:rPr>
        <w:t>От</w:t>
      </w:r>
      <w:r w:rsidR="00835527">
        <w:rPr>
          <w:sz w:val="24"/>
          <w:szCs w:val="24"/>
          <w:u w:val="single"/>
        </w:rPr>
        <w:t xml:space="preserve"> 12.01.</w:t>
      </w:r>
      <w:r w:rsidRPr="00BB3278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21</w:t>
      </w:r>
      <w:r w:rsidR="00835527">
        <w:rPr>
          <w:sz w:val="24"/>
          <w:szCs w:val="24"/>
          <w:u w:val="single"/>
        </w:rPr>
        <w:t xml:space="preserve"> г.  №3</w:t>
      </w:r>
    </w:p>
    <w:p w:rsidR="00CC7A39" w:rsidRDefault="00CC7A39" w:rsidP="00CC7A39">
      <w:pPr>
        <w:jc w:val="center"/>
        <w:rPr>
          <w:b/>
        </w:rPr>
      </w:pPr>
    </w:p>
    <w:p w:rsidR="00CC7A39" w:rsidRDefault="00CC7A39" w:rsidP="00CC7A39">
      <w:pPr>
        <w:jc w:val="center"/>
        <w:rPr>
          <w:b/>
        </w:rPr>
      </w:pPr>
    </w:p>
    <w:p w:rsidR="00CC7A39" w:rsidRDefault="00CC7A39" w:rsidP="00CC7A39">
      <w:pPr>
        <w:jc w:val="center"/>
        <w:rPr>
          <w:b/>
        </w:rPr>
      </w:pPr>
    </w:p>
    <w:p w:rsidR="00CC7A39" w:rsidRDefault="00CC7A39" w:rsidP="00CC7A39">
      <w:pPr>
        <w:jc w:val="center"/>
        <w:rPr>
          <w:b/>
        </w:rPr>
      </w:pPr>
    </w:p>
    <w:p w:rsidR="00403C26" w:rsidRPr="009A7471" w:rsidRDefault="00403C26" w:rsidP="00403C26">
      <w:pPr>
        <w:jc w:val="center"/>
        <w:rPr>
          <w:b/>
          <w:bCs/>
          <w:sz w:val="28"/>
          <w:szCs w:val="28"/>
        </w:rPr>
      </w:pPr>
      <w:r w:rsidRPr="009A7471">
        <w:rPr>
          <w:b/>
          <w:bCs/>
          <w:sz w:val="28"/>
          <w:szCs w:val="28"/>
        </w:rPr>
        <w:t xml:space="preserve">ПЛАН (РЕЕСТР) </w:t>
      </w:r>
    </w:p>
    <w:p w:rsidR="00403C26" w:rsidRPr="00A30BDD" w:rsidRDefault="00403C26" w:rsidP="00403C26">
      <w:pPr>
        <w:jc w:val="center"/>
        <w:rPr>
          <w:b/>
          <w:bCs/>
        </w:rPr>
      </w:pPr>
      <w:r w:rsidRPr="009A7471">
        <w:rPr>
          <w:b/>
          <w:bCs/>
          <w:sz w:val="28"/>
          <w:szCs w:val="28"/>
        </w:rPr>
        <w:t xml:space="preserve">мер, направленных на минимизацию коррупционных рисков, возникающих </w:t>
      </w:r>
      <w:r>
        <w:rPr>
          <w:b/>
          <w:bCs/>
          <w:sz w:val="28"/>
          <w:szCs w:val="28"/>
        </w:rPr>
        <w:br/>
      </w:r>
      <w:r w:rsidRPr="009A7471">
        <w:rPr>
          <w:b/>
          <w:bCs/>
          <w:sz w:val="28"/>
          <w:szCs w:val="28"/>
        </w:rPr>
        <w:t xml:space="preserve">при осуществлении закупок в </w:t>
      </w:r>
      <w:r w:rsidRPr="009854CD">
        <w:rPr>
          <w:b/>
          <w:sz w:val="28"/>
          <w:szCs w:val="28"/>
        </w:rPr>
        <w:t xml:space="preserve">администрации муниципального образования </w:t>
      </w:r>
      <w:r>
        <w:rPr>
          <w:b/>
          <w:sz w:val="28"/>
          <w:szCs w:val="28"/>
        </w:rPr>
        <w:t>Кужорское</w:t>
      </w:r>
      <w:r w:rsidRPr="009854CD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.</w:t>
      </w:r>
    </w:p>
    <w:tbl>
      <w:tblPr>
        <w:tblStyle w:val="af"/>
        <w:tblW w:w="15275" w:type="dxa"/>
        <w:tblLayout w:type="fixed"/>
        <w:tblLook w:val="04A0"/>
      </w:tblPr>
      <w:tblGrid>
        <w:gridCol w:w="680"/>
        <w:gridCol w:w="4390"/>
        <w:gridCol w:w="3118"/>
        <w:gridCol w:w="1984"/>
        <w:gridCol w:w="2835"/>
        <w:gridCol w:w="2268"/>
      </w:tblGrid>
      <w:tr w:rsidR="00403C26" w:rsidRPr="000645D4" w:rsidTr="00E929CD">
        <w:trPr>
          <w:trHeight w:val="1116"/>
        </w:trPr>
        <w:tc>
          <w:tcPr>
            <w:tcW w:w="680" w:type="dxa"/>
            <w:vAlign w:val="center"/>
          </w:tcPr>
          <w:p w:rsidR="00403C26" w:rsidRPr="00CD1E36" w:rsidRDefault="00403C26" w:rsidP="00E929CD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№</w:t>
            </w:r>
          </w:p>
          <w:p w:rsidR="00403C26" w:rsidRPr="00CD1E36" w:rsidRDefault="00403C26" w:rsidP="00E929CD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4390" w:type="dxa"/>
            <w:vAlign w:val="center"/>
          </w:tcPr>
          <w:p w:rsidR="00403C26" w:rsidRPr="00CD1E36" w:rsidRDefault="00403C26" w:rsidP="00E929CD">
            <w:pPr>
              <w:ind w:left="-113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 xml:space="preserve">Наименование меры </w:t>
            </w:r>
            <w:r>
              <w:rPr>
                <w:rStyle w:val="2"/>
                <w:rFonts w:eastAsia="Arial Unicode MS"/>
                <w:sz w:val="24"/>
                <w:szCs w:val="24"/>
              </w:rPr>
              <w:br/>
            </w:r>
            <w:r w:rsidRPr="00CD1E36">
              <w:rPr>
                <w:rStyle w:val="2"/>
                <w:rFonts w:eastAsia="Arial Unicode MS"/>
                <w:sz w:val="24"/>
                <w:szCs w:val="24"/>
              </w:rPr>
              <w:t>по минимизации коррупционных рисков</w:t>
            </w:r>
          </w:p>
        </w:tc>
        <w:tc>
          <w:tcPr>
            <w:tcW w:w="3118" w:type="dxa"/>
            <w:vAlign w:val="center"/>
          </w:tcPr>
          <w:p w:rsidR="00403C26" w:rsidRPr="00CD1E36" w:rsidRDefault="00403C26" w:rsidP="00E929CD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Краткое наименование минимизируемого коррупционного риска</w:t>
            </w:r>
          </w:p>
        </w:tc>
        <w:tc>
          <w:tcPr>
            <w:tcW w:w="1984" w:type="dxa"/>
            <w:vAlign w:val="center"/>
          </w:tcPr>
          <w:p w:rsidR="00403C26" w:rsidRPr="00CD1E36" w:rsidRDefault="00403C26" w:rsidP="00E929CD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Срок (периодичность) реализации</w:t>
            </w:r>
          </w:p>
        </w:tc>
        <w:tc>
          <w:tcPr>
            <w:tcW w:w="2835" w:type="dxa"/>
            <w:vAlign w:val="center"/>
          </w:tcPr>
          <w:p w:rsidR="00403C26" w:rsidRPr="00CD1E36" w:rsidRDefault="00403C26" w:rsidP="00E929CD">
            <w:pPr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Ответственный за реализацию служащий (работник)</w:t>
            </w:r>
          </w:p>
        </w:tc>
        <w:tc>
          <w:tcPr>
            <w:tcW w:w="2268" w:type="dxa"/>
            <w:vAlign w:val="center"/>
          </w:tcPr>
          <w:p w:rsidR="00403C26" w:rsidRPr="00CD1E36" w:rsidRDefault="00403C26" w:rsidP="00E929CD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Планируемый</w:t>
            </w:r>
          </w:p>
          <w:p w:rsidR="00403C26" w:rsidRPr="00CD1E36" w:rsidRDefault="00403C26" w:rsidP="00E929CD">
            <w:pPr>
              <w:ind w:left="34"/>
              <w:contextualSpacing/>
              <w:mirrorIndents/>
              <w:jc w:val="center"/>
              <w:rPr>
                <w:i/>
                <w:sz w:val="24"/>
                <w:szCs w:val="24"/>
              </w:rPr>
            </w:pPr>
            <w:r w:rsidRPr="00CD1E36">
              <w:rPr>
                <w:rStyle w:val="2"/>
                <w:rFonts w:eastAsia="Arial Unicode MS"/>
                <w:sz w:val="24"/>
                <w:szCs w:val="24"/>
              </w:rPr>
              <w:t>результат</w:t>
            </w:r>
          </w:p>
        </w:tc>
      </w:tr>
      <w:tr w:rsidR="00403C26" w:rsidRPr="000645D4" w:rsidTr="00E929CD">
        <w:trPr>
          <w:trHeight w:val="1575"/>
        </w:trPr>
        <w:tc>
          <w:tcPr>
            <w:tcW w:w="680" w:type="dxa"/>
            <w:vAlign w:val="center"/>
          </w:tcPr>
          <w:p w:rsidR="00403C26" w:rsidRPr="00676A4F" w:rsidRDefault="00403C26" w:rsidP="00E929CD">
            <w:pPr>
              <w:spacing w:before="120" w:after="120"/>
              <w:ind w:right="119"/>
              <w:mirrorIndents/>
              <w:jc w:val="center"/>
              <w:rPr>
                <w:sz w:val="24"/>
                <w:szCs w:val="24"/>
              </w:rPr>
            </w:pPr>
            <w:r w:rsidRPr="00676A4F">
              <w:rPr>
                <w:sz w:val="24"/>
                <w:szCs w:val="24"/>
              </w:rPr>
              <w:t>1.</w:t>
            </w:r>
          </w:p>
        </w:tc>
        <w:tc>
          <w:tcPr>
            <w:tcW w:w="4390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</w:t>
            </w:r>
            <w:r w:rsidRPr="008C0689">
              <w:rPr>
                <w:rFonts w:eastAsia="Arial Unicode MS"/>
                <w:color w:val="000000"/>
                <w:sz w:val="24"/>
                <w:szCs w:val="24"/>
                <w:lang w:bidi="ru-RU"/>
              </w:rPr>
              <w:t xml:space="preserve">роведение мониторинга цен на товары, работы и услуги в целях недопущения завышения </w:t>
            </w:r>
            <w:r w:rsidRPr="008C0689">
              <w:rPr>
                <w:sz w:val="24"/>
                <w:szCs w:val="24"/>
              </w:rPr>
              <w:t>начальных (максимальных) цен контрактов при осуществлении закупки</w:t>
            </w:r>
          </w:p>
        </w:tc>
        <w:tc>
          <w:tcPr>
            <w:tcW w:w="311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О</w:t>
            </w:r>
            <w:r w:rsidRPr="008C0689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боснование начальных (максимальных) цен контрактов</w:t>
            </w:r>
          </w:p>
        </w:tc>
        <w:tc>
          <w:tcPr>
            <w:tcW w:w="1984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22215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D90FAE">
              <w:rPr>
                <w:sz w:val="24"/>
                <w:szCs w:val="24"/>
              </w:rPr>
              <w:t>инимизация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3C26" w:rsidRPr="000645D4" w:rsidTr="00E929CD">
        <w:trPr>
          <w:trHeight w:val="1144"/>
        </w:trPr>
        <w:tc>
          <w:tcPr>
            <w:tcW w:w="680" w:type="dxa"/>
            <w:vAlign w:val="center"/>
          </w:tcPr>
          <w:p w:rsidR="00403C26" w:rsidRPr="00676A4F" w:rsidRDefault="00403C26" w:rsidP="00E929CD">
            <w:pPr>
              <w:spacing w:before="120" w:after="120"/>
              <w:ind w:right="119"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0" w:type="dxa"/>
            <w:vAlign w:val="center"/>
          </w:tcPr>
          <w:p w:rsidR="00403C26" w:rsidRDefault="00403C26" w:rsidP="00E929CD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</w:t>
            </w:r>
            <w:r w:rsidRPr="00C16513">
              <w:rPr>
                <w:sz w:val="24"/>
                <w:szCs w:val="24"/>
              </w:rPr>
              <w:t>едопустимость необоснованного дробления закупок, влекущего за собой уход от конкурентных процедур</w:t>
            </w:r>
          </w:p>
        </w:tc>
        <w:tc>
          <w:tcPr>
            <w:tcW w:w="3118" w:type="dxa"/>
            <w:vAlign w:val="center"/>
          </w:tcPr>
          <w:p w:rsidR="00403C26" w:rsidRPr="008C0689" w:rsidRDefault="00403C26" w:rsidP="00E929CD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</w:t>
            </w:r>
            <w:r w:rsidRPr="00C16513">
              <w:rPr>
                <w:sz w:val="24"/>
                <w:szCs w:val="24"/>
              </w:rPr>
              <w:t>ыбор способа размещения заказа</w:t>
            </w:r>
          </w:p>
        </w:tc>
        <w:tc>
          <w:tcPr>
            <w:tcW w:w="1984" w:type="dxa"/>
            <w:vAlign w:val="center"/>
          </w:tcPr>
          <w:p w:rsidR="00403C26" w:rsidRPr="00222154" w:rsidRDefault="00403C26" w:rsidP="00E929CD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D90FAE">
              <w:rPr>
                <w:sz w:val="24"/>
                <w:szCs w:val="24"/>
              </w:rPr>
              <w:t>инимизация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3C26" w:rsidRPr="000645D4" w:rsidTr="00E929CD">
        <w:trPr>
          <w:trHeight w:val="976"/>
        </w:trPr>
        <w:tc>
          <w:tcPr>
            <w:tcW w:w="680" w:type="dxa"/>
            <w:vAlign w:val="center"/>
          </w:tcPr>
          <w:p w:rsidR="00403C26" w:rsidRDefault="00403C26" w:rsidP="00E929CD">
            <w:pPr>
              <w:spacing w:before="120" w:after="120"/>
              <w:ind w:right="119"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0" w:type="dxa"/>
            <w:vAlign w:val="center"/>
          </w:tcPr>
          <w:p w:rsidR="00403C26" w:rsidRDefault="00403C26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21782">
              <w:rPr>
                <w:sz w:val="24"/>
                <w:szCs w:val="24"/>
              </w:rPr>
              <w:t xml:space="preserve">становление единых </w:t>
            </w:r>
            <w:r>
              <w:rPr>
                <w:sz w:val="24"/>
                <w:szCs w:val="24"/>
              </w:rPr>
              <w:t>требований к участникам закупки</w:t>
            </w:r>
          </w:p>
        </w:tc>
        <w:tc>
          <w:tcPr>
            <w:tcW w:w="3118" w:type="dxa"/>
            <w:vAlign w:val="center"/>
          </w:tcPr>
          <w:p w:rsidR="00403C26" w:rsidRPr="00C16513" w:rsidRDefault="00403C26" w:rsidP="00E929CD">
            <w:pPr>
              <w:ind w:right="120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 w:rsidR="00403C26" w:rsidRPr="00222154" w:rsidRDefault="00403C26" w:rsidP="00E929CD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D90FAE">
              <w:rPr>
                <w:sz w:val="24"/>
                <w:szCs w:val="24"/>
              </w:rPr>
              <w:t>инимизация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3C26" w:rsidRPr="000645D4" w:rsidTr="00E929CD">
        <w:trPr>
          <w:trHeight w:val="2152"/>
        </w:trPr>
        <w:tc>
          <w:tcPr>
            <w:tcW w:w="680" w:type="dxa"/>
            <w:vAlign w:val="center"/>
          </w:tcPr>
          <w:p w:rsidR="00403C26" w:rsidRDefault="00403C26" w:rsidP="00E929CD">
            <w:pPr>
              <w:spacing w:before="120" w:after="120"/>
              <w:ind w:right="119"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390" w:type="dxa"/>
            <w:vAlign w:val="center"/>
          </w:tcPr>
          <w:p w:rsidR="00403C26" w:rsidRDefault="00403C26" w:rsidP="00E929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2178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людение правил описания закупки, закрепленных в Федеральном </w:t>
            </w:r>
            <w:r w:rsidRPr="00D90FAE">
              <w:rPr>
                <w:sz w:val="24"/>
                <w:szCs w:val="24"/>
              </w:rPr>
              <w:t>закон</w:t>
            </w:r>
            <w:r>
              <w:rPr>
                <w:sz w:val="24"/>
                <w:szCs w:val="24"/>
              </w:rPr>
              <w:t>е</w:t>
            </w:r>
            <w:r w:rsidRPr="00D90F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90FAE">
              <w:rPr>
                <w:sz w:val="24"/>
                <w:szCs w:val="24"/>
              </w:rPr>
              <w:t xml:space="preserve">от 5 апреля 2013 года </w:t>
            </w:r>
            <w:r>
              <w:rPr>
                <w:sz w:val="24"/>
                <w:szCs w:val="24"/>
              </w:rPr>
              <w:br/>
            </w:r>
            <w:r w:rsidRPr="00D90FAE">
              <w:rPr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403C26" w:rsidRDefault="00403C26" w:rsidP="00E929CD">
            <w:pPr>
              <w:ind w:right="120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 на осуществление закупки товаров, работ, услуг</w:t>
            </w:r>
          </w:p>
        </w:tc>
        <w:tc>
          <w:tcPr>
            <w:tcW w:w="1984" w:type="dxa"/>
            <w:vAlign w:val="center"/>
          </w:tcPr>
          <w:p w:rsidR="00403C26" w:rsidRPr="00222154" w:rsidRDefault="00403C26" w:rsidP="00E929CD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r w:rsidRPr="00C16513">
              <w:rPr>
                <w:sz w:val="24"/>
                <w:szCs w:val="24"/>
              </w:rPr>
              <w:t>пециалисты, ответственные за осуществление закупок</w:t>
            </w:r>
          </w:p>
        </w:tc>
        <w:tc>
          <w:tcPr>
            <w:tcW w:w="226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D90FAE">
              <w:rPr>
                <w:sz w:val="24"/>
                <w:szCs w:val="24"/>
              </w:rPr>
              <w:t>инимизация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03C26" w:rsidRPr="000645D4" w:rsidTr="00E929CD">
        <w:trPr>
          <w:trHeight w:val="1974"/>
        </w:trPr>
        <w:tc>
          <w:tcPr>
            <w:tcW w:w="680" w:type="dxa"/>
            <w:vAlign w:val="center"/>
          </w:tcPr>
          <w:p w:rsidR="00403C26" w:rsidRDefault="00403C26" w:rsidP="00E929CD">
            <w:pPr>
              <w:spacing w:before="120" w:after="120"/>
              <w:ind w:right="119"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0" w:type="dxa"/>
            <w:vAlign w:val="center"/>
          </w:tcPr>
          <w:p w:rsidR="00403C26" w:rsidRDefault="00403C26" w:rsidP="00E929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Недопустимость принятия исполнения подрядчиком (исполнителем, поставщиком) обязательств по контракту (этапу контракта) не соответствующих требованиям контракта и о</w:t>
            </w:r>
            <w:r w:rsidRPr="006C48FB">
              <w:rPr>
                <w:sz w:val="24"/>
                <w:szCs w:val="24"/>
              </w:rPr>
              <w:t>плат</w:t>
            </w:r>
            <w:r>
              <w:rPr>
                <w:sz w:val="24"/>
                <w:szCs w:val="24"/>
              </w:rPr>
              <w:t>ы</w:t>
            </w:r>
            <w:r w:rsidRPr="006C48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фактически не поставленных товаров, не выполненных работ (услуг), контроль за правильностью оформления отчетных и финансовых документов, </w:t>
            </w:r>
            <w:r w:rsidRPr="00CD2B17">
              <w:rPr>
                <w:sz w:val="24"/>
                <w:szCs w:val="24"/>
              </w:rPr>
              <w:t>размещение документов о приемке и отчета об исполнении муниципального контракта в открытом доступе  ЕИС</w:t>
            </w:r>
          </w:p>
        </w:tc>
        <w:tc>
          <w:tcPr>
            <w:tcW w:w="3118" w:type="dxa"/>
            <w:vAlign w:val="center"/>
          </w:tcPr>
          <w:p w:rsidR="00403C26" w:rsidRDefault="00403C26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исполнения подрядчиком (исполнителем, поставщиком) обязательств по  контракту (этапу контракта) не соответствующих требованиям контракта и о</w:t>
            </w:r>
            <w:r w:rsidRPr="006C48FB">
              <w:rPr>
                <w:sz w:val="24"/>
                <w:szCs w:val="24"/>
              </w:rPr>
              <w:t xml:space="preserve">плата результатов </w:t>
            </w:r>
            <w:r>
              <w:rPr>
                <w:sz w:val="24"/>
                <w:szCs w:val="24"/>
              </w:rPr>
              <w:t xml:space="preserve">фактически не </w:t>
            </w:r>
            <w:r w:rsidRPr="006C48FB">
              <w:rPr>
                <w:sz w:val="24"/>
                <w:szCs w:val="24"/>
              </w:rPr>
              <w:t>выполненных работ (</w:t>
            </w:r>
            <w:r>
              <w:rPr>
                <w:sz w:val="24"/>
                <w:szCs w:val="24"/>
              </w:rPr>
              <w:t xml:space="preserve">не </w:t>
            </w:r>
            <w:r w:rsidRPr="006C48FB">
              <w:rPr>
                <w:sz w:val="24"/>
                <w:szCs w:val="24"/>
              </w:rPr>
              <w:t xml:space="preserve">поставленных товаров, </w:t>
            </w:r>
            <w:r>
              <w:rPr>
                <w:sz w:val="24"/>
                <w:szCs w:val="24"/>
              </w:rPr>
              <w:t xml:space="preserve">не </w:t>
            </w:r>
            <w:r w:rsidRPr="006C48FB">
              <w:rPr>
                <w:sz w:val="24"/>
                <w:szCs w:val="24"/>
              </w:rPr>
              <w:t>оказанных услуг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403C26" w:rsidRPr="00222154" w:rsidRDefault="00403C26" w:rsidP="00E929CD">
            <w:pPr>
              <w:ind w:right="120"/>
              <w:contextualSpacing/>
              <w:mirrorIndents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222154">
              <w:rPr>
                <w:rFonts w:eastAsia="Arial Unicode MS"/>
                <w:color w:val="000000"/>
                <w:sz w:val="24"/>
                <w:szCs w:val="24"/>
                <w:lang w:bidi="ru-RU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403C26" w:rsidRDefault="00403C26" w:rsidP="00E929CD">
            <w:pPr>
              <w:widowControl w:val="0"/>
              <w:spacing w:before="120" w:after="120"/>
              <w:ind w:right="142"/>
              <w:contextualSpacing/>
              <w:mirrorIndents/>
              <w:jc w:val="center"/>
              <w:rPr>
                <w:sz w:val="24"/>
                <w:szCs w:val="24"/>
              </w:rPr>
            </w:pPr>
            <w:r w:rsidRPr="006C48FB">
              <w:rPr>
                <w:sz w:val="24"/>
                <w:szCs w:val="24"/>
              </w:rPr>
              <w:t>Специалисты, ответственные за</w:t>
            </w:r>
            <w:r>
              <w:rPr>
                <w:sz w:val="24"/>
                <w:szCs w:val="24"/>
              </w:rPr>
              <w:t xml:space="preserve"> приемку и оплату результатов выполненных работ (поставленных товаров, оказанных услуг)</w:t>
            </w:r>
          </w:p>
        </w:tc>
        <w:tc>
          <w:tcPr>
            <w:tcW w:w="2268" w:type="dxa"/>
            <w:vAlign w:val="center"/>
          </w:tcPr>
          <w:p w:rsidR="00403C26" w:rsidRPr="000645D4" w:rsidRDefault="00403C26" w:rsidP="00E929CD">
            <w:pPr>
              <w:ind w:right="120"/>
              <w:contextualSpacing/>
              <w:mirrorIndent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</w:t>
            </w:r>
            <w:r w:rsidRPr="00D90FAE">
              <w:rPr>
                <w:sz w:val="24"/>
                <w:szCs w:val="24"/>
              </w:rPr>
              <w:t>инимизация коррупции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03C26" w:rsidRDefault="00403C26" w:rsidP="00403C26">
      <w:pPr>
        <w:rPr>
          <w:b/>
        </w:rPr>
      </w:pPr>
    </w:p>
    <w:p w:rsidR="00ED36C9" w:rsidRDefault="00ED36C9" w:rsidP="00ED36C9">
      <w:pPr>
        <w:jc w:val="center"/>
        <w:rPr>
          <w:sz w:val="28"/>
          <w:szCs w:val="28"/>
        </w:rPr>
      </w:pPr>
    </w:p>
    <w:p w:rsidR="00D81B9F" w:rsidRDefault="00D81B9F" w:rsidP="00060E8A">
      <w:pPr>
        <w:ind w:firstLine="709"/>
        <w:jc w:val="center"/>
      </w:pPr>
    </w:p>
    <w:sectPr w:rsidR="00D81B9F" w:rsidSect="00CC7A39">
      <w:pgSz w:w="16840" w:h="11907" w:orient="landscape" w:code="9"/>
      <w:pgMar w:top="851" w:right="249" w:bottom="1134" w:left="907" w:header="720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A5C" w:rsidRDefault="00D00A5C" w:rsidP="009855BC">
      <w:r>
        <w:separator/>
      </w:r>
    </w:p>
  </w:endnote>
  <w:endnote w:type="continuationSeparator" w:id="1">
    <w:p w:rsidR="00D00A5C" w:rsidRDefault="00D00A5C" w:rsidP="00985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5B11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08F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608FA">
      <w:rPr>
        <w:rStyle w:val="ac"/>
        <w:noProof/>
      </w:rPr>
      <w:t>1</w:t>
    </w:r>
    <w:r>
      <w:rPr>
        <w:rStyle w:val="ac"/>
      </w:rPr>
      <w:fldChar w:fldCharType="end"/>
    </w:r>
  </w:p>
  <w:p w:rsidR="00870A4E" w:rsidRDefault="00D00A5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3517"/>
      <w:docPartObj>
        <w:docPartGallery w:val="Page Numbers (Bottom of Page)"/>
        <w:docPartUnique/>
      </w:docPartObj>
    </w:sdtPr>
    <w:sdtContent>
      <w:p w:rsidR="00870A4E" w:rsidRDefault="005B1144">
        <w:pPr>
          <w:pStyle w:val="aa"/>
          <w:jc w:val="right"/>
        </w:pPr>
        <w:r>
          <w:fldChar w:fldCharType="begin"/>
        </w:r>
        <w:r w:rsidR="00D608FA">
          <w:instrText xml:space="preserve"> PAGE   \* MERGEFORMAT </w:instrText>
        </w:r>
        <w:r>
          <w:fldChar w:fldCharType="separate"/>
        </w:r>
        <w:r w:rsidR="008355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A4E" w:rsidRDefault="00D00A5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4E" w:rsidRDefault="00D00A5C">
    <w:pPr>
      <w:pStyle w:val="aa"/>
      <w:jc w:val="right"/>
    </w:pPr>
  </w:p>
  <w:p w:rsidR="00870A4E" w:rsidRDefault="00D00A5C">
    <w:pPr>
      <w:pStyle w:val="aa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A5C" w:rsidRDefault="00D00A5C" w:rsidP="009855BC">
      <w:r>
        <w:separator/>
      </w:r>
    </w:p>
  </w:footnote>
  <w:footnote w:type="continuationSeparator" w:id="1">
    <w:p w:rsidR="00D00A5C" w:rsidRDefault="00D00A5C" w:rsidP="00985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8E"/>
    <w:multiLevelType w:val="hybridMultilevel"/>
    <w:tmpl w:val="5C022A0E"/>
    <w:lvl w:ilvl="0" w:tplc="AD040CB2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A91615"/>
    <w:multiLevelType w:val="hybridMultilevel"/>
    <w:tmpl w:val="E2A2FAA2"/>
    <w:lvl w:ilvl="0" w:tplc="7C40488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175A69"/>
    <w:multiLevelType w:val="multilevel"/>
    <w:tmpl w:val="7CF6822E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6AC5B3A"/>
    <w:multiLevelType w:val="hybridMultilevel"/>
    <w:tmpl w:val="F7A63496"/>
    <w:lvl w:ilvl="0" w:tplc="B8BE06C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2C57ED"/>
    <w:multiLevelType w:val="hybridMultilevel"/>
    <w:tmpl w:val="9828AE0C"/>
    <w:lvl w:ilvl="0" w:tplc="E93AE7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CB0C27"/>
    <w:multiLevelType w:val="hybridMultilevel"/>
    <w:tmpl w:val="846487AA"/>
    <w:lvl w:ilvl="0" w:tplc="4F6693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2C2882"/>
    <w:multiLevelType w:val="hybridMultilevel"/>
    <w:tmpl w:val="D38073C4"/>
    <w:lvl w:ilvl="0" w:tplc="4610427A">
      <w:start w:val="4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EF"/>
    <w:rsid w:val="00023834"/>
    <w:rsid w:val="000331E6"/>
    <w:rsid w:val="00060E8A"/>
    <w:rsid w:val="00072167"/>
    <w:rsid w:val="00082DE6"/>
    <w:rsid w:val="0008747C"/>
    <w:rsid w:val="00087A47"/>
    <w:rsid w:val="000A0927"/>
    <w:rsid w:val="000B7422"/>
    <w:rsid w:val="000E1A94"/>
    <w:rsid w:val="000F3413"/>
    <w:rsid w:val="00131665"/>
    <w:rsid w:val="00135FCF"/>
    <w:rsid w:val="00166DD5"/>
    <w:rsid w:val="001722E9"/>
    <w:rsid w:val="00182BC0"/>
    <w:rsid w:val="001A719E"/>
    <w:rsid w:val="001B2356"/>
    <w:rsid w:val="001C49AE"/>
    <w:rsid w:val="001C78D8"/>
    <w:rsid w:val="001D77F0"/>
    <w:rsid w:val="001F6FB9"/>
    <w:rsid w:val="002477E5"/>
    <w:rsid w:val="00253ECA"/>
    <w:rsid w:val="00264729"/>
    <w:rsid w:val="0027189C"/>
    <w:rsid w:val="00274EB1"/>
    <w:rsid w:val="00275188"/>
    <w:rsid w:val="002B1404"/>
    <w:rsid w:val="002B6E06"/>
    <w:rsid w:val="002F20C0"/>
    <w:rsid w:val="00302646"/>
    <w:rsid w:val="003039CB"/>
    <w:rsid w:val="00307FF4"/>
    <w:rsid w:val="00312753"/>
    <w:rsid w:val="003238A4"/>
    <w:rsid w:val="003379C3"/>
    <w:rsid w:val="003541A7"/>
    <w:rsid w:val="003557CA"/>
    <w:rsid w:val="003853E9"/>
    <w:rsid w:val="003B673F"/>
    <w:rsid w:val="003D383F"/>
    <w:rsid w:val="003F1453"/>
    <w:rsid w:val="003F6AD8"/>
    <w:rsid w:val="00403C26"/>
    <w:rsid w:val="00405EA5"/>
    <w:rsid w:val="004312A9"/>
    <w:rsid w:val="00434939"/>
    <w:rsid w:val="004501B2"/>
    <w:rsid w:val="0047100E"/>
    <w:rsid w:val="0047553E"/>
    <w:rsid w:val="00490E7C"/>
    <w:rsid w:val="0049205B"/>
    <w:rsid w:val="004C4C8E"/>
    <w:rsid w:val="004C7E40"/>
    <w:rsid w:val="004E161F"/>
    <w:rsid w:val="00511D59"/>
    <w:rsid w:val="00514E5B"/>
    <w:rsid w:val="005350A3"/>
    <w:rsid w:val="00574AEA"/>
    <w:rsid w:val="005A3C59"/>
    <w:rsid w:val="005B1144"/>
    <w:rsid w:val="005E2E44"/>
    <w:rsid w:val="00625B64"/>
    <w:rsid w:val="00632730"/>
    <w:rsid w:val="006465C3"/>
    <w:rsid w:val="00691641"/>
    <w:rsid w:val="00694D94"/>
    <w:rsid w:val="006A0D75"/>
    <w:rsid w:val="006A5DFC"/>
    <w:rsid w:val="006C2F5A"/>
    <w:rsid w:val="006E0CEF"/>
    <w:rsid w:val="006E5A31"/>
    <w:rsid w:val="0071179F"/>
    <w:rsid w:val="007117A0"/>
    <w:rsid w:val="00716F52"/>
    <w:rsid w:val="0072190D"/>
    <w:rsid w:val="007548ED"/>
    <w:rsid w:val="00766E26"/>
    <w:rsid w:val="00776C94"/>
    <w:rsid w:val="00777DD1"/>
    <w:rsid w:val="00782D68"/>
    <w:rsid w:val="00791EE3"/>
    <w:rsid w:val="007A0541"/>
    <w:rsid w:val="007A0EAD"/>
    <w:rsid w:val="007B5896"/>
    <w:rsid w:val="007B790D"/>
    <w:rsid w:val="007B7A8C"/>
    <w:rsid w:val="007D0FD3"/>
    <w:rsid w:val="007D5AC2"/>
    <w:rsid w:val="007D6BB0"/>
    <w:rsid w:val="00805912"/>
    <w:rsid w:val="00810697"/>
    <w:rsid w:val="008139D9"/>
    <w:rsid w:val="00814D16"/>
    <w:rsid w:val="00835527"/>
    <w:rsid w:val="00840537"/>
    <w:rsid w:val="00853A04"/>
    <w:rsid w:val="0086242A"/>
    <w:rsid w:val="00873B04"/>
    <w:rsid w:val="00890A5F"/>
    <w:rsid w:val="00895208"/>
    <w:rsid w:val="008B25C9"/>
    <w:rsid w:val="008E42B0"/>
    <w:rsid w:val="008E6FEF"/>
    <w:rsid w:val="008F41BF"/>
    <w:rsid w:val="00906061"/>
    <w:rsid w:val="0094143A"/>
    <w:rsid w:val="0094393E"/>
    <w:rsid w:val="00951E0E"/>
    <w:rsid w:val="009809AA"/>
    <w:rsid w:val="009855BC"/>
    <w:rsid w:val="009B1017"/>
    <w:rsid w:val="009C722F"/>
    <w:rsid w:val="009E30F4"/>
    <w:rsid w:val="00A032B5"/>
    <w:rsid w:val="00A05367"/>
    <w:rsid w:val="00A137B0"/>
    <w:rsid w:val="00A36C6D"/>
    <w:rsid w:val="00A51848"/>
    <w:rsid w:val="00A9465C"/>
    <w:rsid w:val="00AF24F3"/>
    <w:rsid w:val="00AF48EF"/>
    <w:rsid w:val="00B31F19"/>
    <w:rsid w:val="00B55389"/>
    <w:rsid w:val="00B640E4"/>
    <w:rsid w:val="00BB0DB8"/>
    <w:rsid w:val="00BC4310"/>
    <w:rsid w:val="00BF4EF4"/>
    <w:rsid w:val="00C1490A"/>
    <w:rsid w:val="00C37D8D"/>
    <w:rsid w:val="00C44225"/>
    <w:rsid w:val="00C464EF"/>
    <w:rsid w:val="00C527AC"/>
    <w:rsid w:val="00C641B1"/>
    <w:rsid w:val="00C7719B"/>
    <w:rsid w:val="00CA32A5"/>
    <w:rsid w:val="00CB4357"/>
    <w:rsid w:val="00CC1457"/>
    <w:rsid w:val="00CC7A39"/>
    <w:rsid w:val="00CF36D6"/>
    <w:rsid w:val="00CF4559"/>
    <w:rsid w:val="00D00A5C"/>
    <w:rsid w:val="00D02FC3"/>
    <w:rsid w:val="00D07914"/>
    <w:rsid w:val="00D13AEA"/>
    <w:rsid w:val="00D15284"/>
    <w:rsid w:val="00D31258"/>
    <w:rsid w:val="00D608FA"/>
    <w:rsid w:val="00D73632"/>
    <w:rsid w:val="00D73BCD"/>
    <w:rsid w:val="00D7553C"/>
    <w:rsid w:val="00D8104C"/>
    <w:rsid w:val="00D81B9F"/>
    <w:rsid w:val="00DA5F63"/>
    <w:rsid w:val="00DE69A7"/>
    <w:rsid w:val="00E10380"/>
    <w:rsid w:val="00E27768"/>
    <w:rsid w:val="00E33BEE"/>
    <w:rsid w:val="00E62E94"/>
    <w:rsid w:val="00E72B45"/>
    <w:rsid w:val="00E84C84"/>
    <w:rsid w:val="00E86248"/>
    <w:rsid w:val="00E92157"/>
    <w:rsid w:val="00EA4338"/>
    <w:rsid w:val="00ED36C9"/>
    <w:rsid w:val="00EE7AE3"/>
    <w:rsid w:val="00EF08F2"/>
    <w:rsid w:val="00F14D88"/>
    <w:rsid w:val="00F170CA"/>
    <w:rsid w:val="00F171C4"/>
    <w:rsid w:val="00F23D6F"/>
    <w:rsid w:val="00F3427D"/>
    <w:rsid w:val="00F571CD"/>
    <w:rsid w:val="00FA29CB"/>
    <w:rsid w:val="00FA4151"/>
    <w:rsid w:val="00FE5B4B"/>
    <w:rsid w:val="00FF1C37"/>
    <w:rsid w:val="00FF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6FE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4">
    <w:name w:val="Hyperlink"/>
    <w:basedOn w:val="a0"/>
    <w:uiPriority w:val="99"/>
    <w:unhideWhenUsed/>
    <w:rsid w:val="008E6F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6F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F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1B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082DE6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82D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ED36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b">
    <w:name w:val="Нижний колонтитул Знак"/>
    <w:basedOn w:val="a0"/>
    <w:link w:val="aa"/>
    <w:uiPriority w:val="99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D36C9"/>
  </w:style>
  <w:style w:type="paragraph" w:styleId="ad">
    <w:name w:val="Body Text"/>
    <w:basedOn w:val="a"/>
    <w:link w:val="ae"/>
    <w:unhideWhenUsed/>
    <w:rsid w:val="00ED36C9"/>
    <w:pPr>
      <w:widowControl w:val="0"/>
      <w:autoSpaceDE w:val="0"/>
      <w:autoSpaceDN w:val="0"/>
      <w:adjustRightInd w:val="0"/>
      <w:spacing w:after="120"/>
    </w:pPr>
  </w:style>
  <w:style w:type="character" w:customStyle="1" w:styleId="ae">
    <w:name w:val="Основной текст Знак"/>
    <w:basedOn w:val="a0"/>
    <w:link w:val="ad"/>
    <w:rsid w:val="00ED36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36C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customStyle="1" w:styleId="2">
    <w:name w:val="Основной текст (2) + Курсив"/>
    <w:basedOn w:val="a0"/>
    <w:rsid w:val="00CC7A3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table" w:styleId="af">
    <w:name w:val="Table Grid"/>
    <w:basedOn w:val="a1"/>
    <w:uiPriority w:val="59"/>
    <w:rsid w:val="00CC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138</cp:revision>
  <cp:lastPrinted>2018-10-30T08:05:00Z</cp:lastPrinted>
  <dcterms:created xsi:type="dcterms:W3CDTF">2015-05-27T06:33:00Z</dcterms:created>
  <dcterms:modified xsi:type="dcterms:W3CDTF">2021-01-18T08:27:00Z</dcterms:modified>
</cp:coreProperties>
</file>