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713875483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0F4A85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A85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5C63F0">
        <w:rPr>
          <w:rFonts w:ascii="Times New Roman" w:hAnsi="Times New Roman" w:cs="Times New Roman"/>
          <w:sz w:val="24"/>
          <w:szCs w:val="24"/>
        </w:rPr>
        <w:t>3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5C63F0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5C66F3">
        <w:rPr>
          <w:rFonts w:ascii="Times New Roman" w:hAnsi="Times New Roman" w:cs="Times New Roman"/>
          <w:sz w:val="24"/>
          <w:szCs w:val="24"/>
        </w:rPr>
        <w:t>2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5C66F3">
        <w:rPr>
          <w:rFonts w:ascii="Times New Roman" w:hAnsi="Times New Roman" w:cs="Times New Roman"/>
          <w:sz w:val="28"/>
          <w:szCs w:val="28"/>
        </w:rPr>
        <w:t>3 107 819,38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5C66F3">
        <w:rPr>
          <w:rFonts w:ascii="Times New Roman" w:hAnsi="Times New Roman" w:cs="Times New Roman"/>
          <w:sz w:val="28"/>
          <w:szCs w:val="28"/>
        </w:rPr>
        <w:t>2 460 796,20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5C66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1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BF05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9312F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3 месяца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38E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880" w:type="dxa"/>
        <w:tblInd w:w="-318" w:type="dxa"/>
        <w:tblLook w:val="04A0"/>
      </w:tblPr>
      <w:tblGrid>
        <w:gridCol w:w="2694"/>
        <w:gridCol w:w="5387"/>
        <w:gridCol w:w="1517"/>
        <w:gridCol w:w="1282"/>
      </w:tblGrid>
      <w:tr w:rsidR="00EB13A0" w:rsidRPr="00EB13A0" w:rsidTr="00EB13A0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FA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</w:t>
            </w:r>
            <w:r w:rsidR="00FA3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утверждено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EB13A0" w:rsidP="00FA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</w:t>
            </w:r>
            <w:r w:rsidR="00FA3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EB13A0" w:rsidRPr="00EB13A0" w:rsidTr="00EB13A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3A0" w:rsidRPr="00EB13A0" w:rsidTr="00E054B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FA38E5" w:rsidP="00FA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8659,30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FA38E5" w:rsidP="00E0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2388,67</w:t>
            </w:r>
          </w:p>
        </w:tc>
      </w:tr>
      <w:tr w:rsidR="00EB13A0" w:rsidRPr="00EB13A0" w:rsidTr="001D7E7D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прибыль,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FA38E5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FA38E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352,36</w:t>
            </w:r>
          </w:p>
        </w:tc>
      </w:tr>
      <w:tr w:rsidR="00EB13A0" w:rsidRPr="00EB13A0" w:rsidTr="001D7E7D">
        <w:trPr>
          <w:trHeight w:val="2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FA38E5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FA38E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352,36</w:t>
            </w:r>
          </w:p>
        </w:tc>
      </w:tr>
      <w:tr w:rsidR="00EB13A0" w:rsidRPr="00EB13A0" w:rsidTr="001D7E7D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FA38E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1073,17</w:t>
            </w:r>
          </w:p>
        </w:tc>
      </w:tr>
      <w:tr w:rsidR="00EB13A0" w:rsidRPr="00EB13A0" w:rsidTr="001D7E7D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FA38E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1073,17</w:t>
            </w:r>
          </w:p>
        </w:tc>
      </w:tr>
      <w:tr w:rsidR="00EB13A0" w:rsidRPr="00EB13A0" w:rsidTr="001D7E7D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FA38E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515,40</w:t>
            </w:r>
          </w:p>
        </w:tc>
      </w:tr>
      <w:tr w:rsidR="00EB13A0" w:rsidRPr="00EB13A0" w:rsidTr="001D7E7D">
        <w:trPr>
          <w:trHeight w:val="1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FA38E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EB13A0" w:rsidRPr="00EB13A0" w:rsidTr="001D7E7D">
        <w:trPr>
          <w:trHeight w:val="19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FA38E5" w:rsidP="001F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623,62</w:t>
            </w:r>
          </w:p>
        </w:tc>
      </w:tr>
      <w:tr w:rsidR="00EB13A0" w:rsidRPr="00EB13A0" w:rsidTr="001D7E7D">
        <w:trPr>
          <w:trHeight w:val="21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FA38E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-69,15</w:t>
            </w:r>
          </w:p>
        </w:tc>
      </w:tr>
      <w:tr w:rsidR="00EB13A0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 совокупный  доход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210,37</w:t>
            </w:r>
          </w:p>
        </w:tc>
      </w:tr>
      <w:tr w:rsidR="00EB13A0" w:rsidRPr="00EB13A0" w:rsidTr="001D7E7D">
        <w:trPr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EB13A0" w:rsidRPr="00EB13A0" w:rsidTr="001D7E7D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143,51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49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494133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494133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494133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66,76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имущество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538,28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CE46C9" w:rsidP="004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173,7</w:t>
            </w:r>
            <w:r w:rsidR="0044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94133" w:rsidRPr="00EB13A0" w:rsidTr="001D7E7D">
        <w:trPr>
          <w:trHeight w:val="19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CE46C9" w:rsidP="004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173,7</w:t>
            </w:r>
            <w:r w:rsidR="00443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1 06 06000 10 0000110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364,52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</w:tr>
      <w:tr w:rsidR="00494133" w:rsidRPr="00EB13A0" w:rsidTr="001D7E7D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143,85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94133"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6E4798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CE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4133" w:rsidRPr="00EB13A0" w:rsidTr="001D7E7D">
        <w:trPr>
          <w:trHeight w:val="27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4133"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</w:t>
            </w:r>
            <w:r w:rsidR="00CE4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E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40,59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CE46C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40,59</w:t>
            </w:r>
          </w:p>
        </w:tc>
      </w:tr>
      <w:tr w:rsidR="00CE46C9" w:rsidRPr="00CE46C9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C9" w:rsidRPr="00EB13A0" w:rsidRDefault="00CE46C9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6C9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172,70</w:t>
            </w:r>
          </w:p>
        </w:tc>
      </w:tr>
      <w:tr w:rsidR="00A816F6" w:rsidRPr="00CE46C9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F6" w:rsidRPr="00EB13A0" w:rsidRDefault="00A816F6" w:rsidP="00A8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02053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F6" w:rsidRPr="00CE46C9" w:rsidRDefault="00A816F6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в части реализации основных средств по указанному имуществу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6F6" w:rsidRPr="00CE46C9" w:rsidRDefault="00A816F6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6F6" w:rsidRPr="00CE46C9" w:rsidRDefault="00A816F6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172,70</w:t>
            </w:r>
          </w:p>
        </w:tc>
      </w:tr>
      <w:tr w:rsidR="00A816F6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F6" w:rsidRPr="00EB13A0" w:rsidRDefault="00A816F6" w:rsidP="00A8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F6" w:rsidRPr="00EB13A0" w:rsidRDefault="00A816F6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6F6" w:rsidRPr="00EB13A0" w:rsidRDefault="00A816F6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6F6" w:rsidRPr="00EB13A0" w:rsidRDefault="00A816F6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1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798" w:rsidRPr="001D7E7D" w:rsidRDefault="006E4798" w:rsidP="006E4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DF264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DF264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719,15</w:t>
            </w:r>
          </w:p>
        </w:tc>
      </w:tr>
      <w:tr w:rsidR="00494133" w:rsidRPr="00EB13A0" w:rsidTr="001D7E7D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 поступления  от  других  бюджетов  бюджетной  системы РФ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DF264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6531,22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DF264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719,15</w:t>
            </w:r>
          </w:p>
        </w:tc>
      </w:tr>
      <w:tr w:rsidR="00494133" w:rsidRPr="00EB13A0" w:rsidTr="001D7E7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EA23DD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EA23D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626,70</w:t>
            </w:r>
          </w:p>
        </w:tc>
      </w:tr>
      <w:tr w:rsidR="00EA23DD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DD" w:rsidRPr="00EB13A0" w:rsidRDefault="00EA23DD" w:rsidP="00EA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20077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3DD" w:rsidRPr="00EB13A0" w:rsidRDefault="00EA23DD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DD" w:rsidRPr="00EB13A0" w:rsidRDefault="00EA23DD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23DD" w:rsidRPr="006E4798" w:rsidRDefault="00EA23D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94133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EA23DD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EA23DD" w:rsidP="0015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61,5</w:t>
            </w:r>
            <w:r w:rsidR="0015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94133" w:rsidRPr="00EB13A0" w:rsidTr="001D7E7D">
        <w:trPr>
          <w:trHeight w:val="1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EA23D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8,25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EA23DD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EA23D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22,62</w:t>
            </w:r>
          </w:p>
        </w:tc>
      </w:tr>
      <w:tr w:rsidR="00494133" w:rsidRPr="00EB13A0" w:rsidTr="001D7E7D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EA23DD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EA23D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 е г о  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EA23DD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15 460,15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33" w:rsidRPr="00EB13A0" w:rsidRDefault="00EA23D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3 107,82</w:t>
            </w:r>
          </w:p>
        </w:tc>
      </w:tr>
    </w:tbl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3858E8" w:rsidRDefault="003858E8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2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7870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>за 3 месяца 20</w:t>
      </w:r>
      <w:r w:rsidR="00FF6F79">
        <w:rPr>
          <w:rFonts w:ascii="Times New Roman" w:eastAsia="Times New Roman" w:hAnsi="Times New Roman" w:cs="Times New Roman"/>
          <w:b/>
          <w:bCs/>
          <w:i/>
        </w:rPr>
        <w:t>2</w:t>
      </w:r>
      <w:r w:rsidR="00787067">
        <w:rPr>
          <w:rFonts w:ascii="Times New Roman" w:eastAsia="Times New Roman" w:hAnsi="Times New Roman" w:cs="Times New Roman"/>
          <w:b/>
          <w:bCs/>
          <w:i/>
        </w:rPr>
        <w:t xml:space="preserve">2 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10632" w:type="dxa"/>
        <w:tblInd w:w="-176" w:type="dxa"/>
        <w:tblLayout w:type="fixed"/>
        <w:tblLook w:val="04A0"/>
      </w:tblPr>
      <w:tblGrid>
        <w:gridCol w:w="5813"/>
        <w:gridCol w:w="1275"/>
        <w:gridCol w:w="1701"/>
        <w:gridCol w:w="1843"/>
      </w:tblGrid>
      <w:tr w:rsidR="008312F0" w:rsidRPr="008312F0" w:rsidTr="00383FAD">
        <w:trPr>
          <w:trHeight w:val="67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</w:t>
            </w:r>
            <w:r w:rsidR="00787067">
              <w:rPr>
                <w:rFonts w:ascii="Times New Roman" w:eastAsia="Times New Roman" w:hAnsi="Times New Roman" w:cs="Times New Roman"/>
              </w:rPr>
              <w:t>2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</w:t>
            </w:r>
            <w:r w:rsidR="00787067">
              <w:rPr>
                <w:rFonts w:ascii="Times New Roman" w:eastAsia="Times New Roman" w:hAnsi="Times New Roman" w:cs="Times New Roman"/>
              </w:rPr>
              <w:t>2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8312F0" w:rsidRP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0" w:rsidRPr="007136B5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6B5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7136B5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6B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787067" w:rsidRDefault="002E7344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6 137,61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E4" w:rsidRPr="008312F0" w:rsidRDefault="00CA56DB" w:rsidP="00A7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E73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331,14</w:t>
            </w:r>
          </w:p>
        </w:tc>
      </w:tr>
      <w:tr w:rsidR="008312F0" w:rsidRPr="008312F0" w:rsidTr="00383FAD">
        <w:trPr>
          <w:trHeight w:val="5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787067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87067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208,84</w:t>
            </w:r>
          </w:p>
        </w:tc>
      </w:tr>
      <w:tr w:rsidR="008312F0" w:rsidRPr="008312F0" w:rsidTr="00383FAD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87067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1056,41</w:t>
            </w:r>
          </w:p>
        </w:tc>
      </w:tr>
      <w:tr w:rsidR="008312F0" w:rsidRPr="008312F0" w:rsidTr="00383FAD">
        <w:trPr>
          <w:trHeight w:val="7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58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580" w:rsidRDefault="00EA4580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87067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65,89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1176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53,67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1176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53,67</w:t>
            </w:r>
          </w:p>
        </w:tc>
      </w:tr>
      <w:tr w:rsidR="008312F0" w:rsidRPr="008312F0" w:rsidTr="00383FAD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1176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6F" w:rsidRPr="008312F0" w:rsidRDefault="0031176F" w:rsidP="0031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31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6198,68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1176F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98,60</w:t>
            </w:r>
          </w:p>
        </w:tc>
      </w:tr>
      <w:tr w:rsidR="008312F0" w:rsidRPr="008312F0" w:rsidTr="00383FAD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11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1176F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98,60</w:t>
            </w:r>
          </w:p>
        </w:tc>
      </w:tr>
      <w:tr w:rsidR="008312F0" w:rsidRPr="008312F0" w:rsidTr="00383FAD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1141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4533,25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95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700,00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954E4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95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573" w:rsidRPr="008312F0" w:rsidRDefault="00C21573" w:rsidP="00C215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954E4" w:rsidP="00BE5C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251,07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954E4" w:rsidP="00BE5C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251,07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95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26,32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95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26,32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18 565,81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2F0" w:rsidRPr="008312F0" w:rsidRDefault="00C95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2 460,80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31DE9" w:rsidRDefault="00700E66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A4580" w:rsidRPr="002E133F" w:rsidRDefault="00EA4580" w:rsidP="002E133F">
      <w:pPr>
        <w:spacing w:after="0" w:line="240" w:lineRule="auto"/>
        <w:rPr>
          <w:rFonts w:ascii="Times New Roman" w:hAnsi="Times New Roman" w:cs="Times New Roman"/>
        </w:rPr>
      </w:pP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3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6821DB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>за 3 месяца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</w:t>
      </w:r>
      <w:r w:rsidR="006821DB">
        <w:rPr>
          <w:rFonts w:ascii="Times New Roman" w:eastAsia="Times New Roman" w:hAnsi="Times New Roman" w:cs="Times New Roman"/>
          <w:b/>
        </w:rPr>
        <w:t>2</w:t>
      </w:r>
      <w:r w:rsidR="00980BEE">
        <w:rPr>
          <w:rFonts w:ascii="Times New Roman" w:eastAsia="Times New Roman" w:hAnsi="Times New Roman" w:cs="Times New Roman"/>
          <w:b/>
        </w:rPr>
        <w:t xml:space="preserve"> </w:t>
      </w:r>
      <w:r w:rsidRPr="00046D90">
        <w:rPr>
          <w:rFonts w:ascii="Times New Roman" w:eastAsia="Times New Roman" w:hAnsi="Times New Roman" w:cs="Times New Roman"/>
          <w:b/>
        </w:rPr>
        <w:t>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176" w:type="dxa"/>
        <w:tblLook w:val="04A0"/>
      </w:tblPr>
      <w:tblGrid>
        <w:gridCol w:w="3909"/>
        <w:gridCol w:w="1230"/>
        <w:gridCol w:w="1367"/>
        <w:gridCol w:w="1186"/>
        <w:gridCol w:w="913"/>
        <w:gridCol w:w="1122"/>
        <w:gridCol w:w="1189"/>
      </w:tblGrid>
      <w:tr w:rsidR="00AB76E6" w:rsidRPr="00AB76E6" w:rsidTr="00C77A64">
        <w:trPr>
          <w:trHeight w:val="375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88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 w:rsidR="008813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 w:rsidR="008813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AB76E6" w:rsidRPr="00AB76E6" w:rsidTr="00C77A64">
        <w:trPr>
          <w:trHeight w:val="795"/>
        </w:trPr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6137,61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3F6CE5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1331,14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F6CE5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208,84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F6CE5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208,84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F6CE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208,84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F6CE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160,40</w:t>
            </w:r>
          </w:p>
        </w:tc>
      </w:tr>
      <w:tr w:rsidR="00AB76E6" w:rsidRPr="00AB76E6" w:rsidTr="00C77A64">
        <w:trPr>
          <w:trHeight w:val="8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F6CE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48,44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F6CE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1056,41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F6CE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1056,41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E5FD8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E5FD8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1056,41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25684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3224,29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2568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704,31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2568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202,84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2568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116,14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2568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23,11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2568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10,01</w:t>
            </w:r>
          </w:p>
        </w:tc>
      </w:tr>
      <w:tr w:rsidR="00AB76E6" w:rsidRPr="00AB76E6" w:rsidTr="00C77A64">
        <w:trPr>
          <w:trHeight w:val="8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9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5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AB76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Default="00F375E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375E6" w:rsidRPr="00AB76E6" w:rsidTr="0036332F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AB76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Default="00F375E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375E6" w:rsidRPr="00F375E6" w:rsidTr="0036332F">
        <w:trPr>
          <w:trHeight w:val="33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F375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Pr="00F375E6" w:rsidRDefault="00F375E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36332F">
        <w:trPr>
          <w:trHeight w:val="33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303,19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57FB7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65,89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57FB7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65,89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57FB7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46,92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57FB7" w:rsidP="00757F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18,97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01C2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01C2F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53,67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01C2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01C2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01C2F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01C2F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AB76E6" w:rsidRPr="00AB76E6" w:rsidTr="00C77A64">
        <w:trPr>
          <w:trHeight w:val="6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01C2F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01C2F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B7B89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B7B8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B7B89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B7B8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39,33</w:t>
            </w:r>
          </w:p>
        </w:tc>
      </w:tr>
      <w:tr w:rsidR="00AB76E6" w:rsidRPr="00AB76E6" w:rsidTr="00C77A64">
        <w:trPr>
          <w:trHeight w:val="8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B7B89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B7B8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14,34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1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8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6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6198,68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A6871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98,60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A6871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A6871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98,60</w:t>
            </w:r>
          </w:p>
        </w:tc>
      </w:tr>
      <w:tr w:rsidR="00AB76E6" w:rsidRPr="00AB76E6" w:rsidTr="0036332F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A6871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AB76E6" w:rsidRPr="00AB76E6" w:rsidTr="0036332F">
        <w:trPr>
          <w:trHeight w:val="3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за счет средств дорожного фонда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A6871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AB76E6" w:rsidRPr="00AB76E6" w:rsidTr="0036332F">
        <w:trPr>
          <w:trHeight w:val="52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5895,68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A6871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50,29</w:t>
            </w:r>
          </w:p>
        </w:tc>
      </w:tr>
      <w:tr w:rsidR="00AB76E6" w:rsidRPr="00AB76E6" w:rsidTr="00C77A64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A6871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48,31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6728C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4533,25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6728C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6728C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4333,25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6728C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6728C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1117,25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6728C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AB76E6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8C" w:rsidRPr="00AB76E6" w:rsidRDefault="0076728C" w:rsidP="007672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6728C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28C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28C" w:rsidRPr="00AB76E6" w:rsidRDefault="0076728C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8C" w:rsidRPr="00AB76E6" w:rsidRDefault="0076728C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8C" w:rsidRPr="00AB76E6" w:rsidRDefault="0076728C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8C" w:rsidRPr="00AB76E6" w:rsidRDefault="0076728C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6728C" w:rsidRPr="00AB76E6" w:rsidRDefault="0076728C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8C" w:rsidRDefault="0076728C" w:rsidP="007672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728C" w:rsidRDefault="0076728C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1205BD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5BD" w:rsidRPr="001205BD" w:rsidRDefault="001205BD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Реконструкция водопроводных сетей в рамках программы «Комплексное развитие сельских территорий»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BD" w:rsidRPr="001205BD" w:rsidRDefault="001205B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5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BD" w:rsidRPr="001205BD" w:rsidRDefault="001205B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BD" w:rsidRPr="001205BD" w:rsidRDefault="001205B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205BD" w:rsidRPr="001205BD" w:rsidRDefault="001205B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BD" w:rsidRPr="001205BD" w:rsidRDefault="001205B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BD" w:rsidRPr="001205BD" w:rsidRDefault="001205B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205BD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5BD" w:rsidRPr="00AB76E6" w:rsidRDefault="001205BD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BD" w:rsidRPr="001205BD" w:rsidRDefault="001205B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BD" w:rsidRDefault="001205B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BD" w:rsidRDefault="001205B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205BD" w:rsidRPr="001205BD" w:rsidRDefault="001205B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BD" w:rsidRDefault="001205B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BD" w:rsidRDefault="001205B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205B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205B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BD" w:rsidRPr="00AB76E6" w:rsidRDefault="001205BD" w:rsidP="0012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205B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205BD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205BD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205BD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205BD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"Формирование современной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84403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8440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251,07</w:t>
            </w:r>
          </w:p>
        </w:tc>
      </w:tr>
      <w:tr w:rsidR="00AB76E6" w:rsidRPr="00AB76E6" w:rsidTr="006F559D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84403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84403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251,07</w:t>
            </w:r>
          </w:p>
        </w:tc>
      </w:tr>
      <w:tr w:rsidR="00AB76E6" w:rsidRPr="00AB76E6" w:rsidTr="006F559D">
        <w:trPr>
          <w:trHeight w:val="34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84403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8440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251,07</w:t>
            </w:r>
          </w:p>
        </w:tc>
      </w:tr>
      <w:tr w:rsidR="00AB76E6" w:rsidRPr="00AB76E6" w:rsidTr="006F559D">
        <w:trPr>
          <w:trHeight w:val="6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84403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84403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251,07</w:t>
            </w:r>
          </w:p>
        </w:tc>
      </w:tr>
      <w:tr w:rsidR="00AB76E6" w:rsidRPr="00AB76E6" w:rsidTr="00C77A64">
        <w:trPr>
          <w:trHeight w:val="37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84403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8440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251,07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77C83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814,84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77C83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26,32</w:t>
            </w:r>
          </w:p>
        </w:tc>
      </w:tr>
      <w:tr w:rsidR="00AB76E6" w:rsidRPr="00AB76E6" w:rsidTr="0036332F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77C83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77C83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26,32</w:t>
            </w:r>
          </w:p>
        </w:tc>
      </w:tr>
      <w:tr w:rsidR="00AB76E6" w:rsidRPr="00AB76E6" w:rsidTr="0036332F">
        <w:trPr>
          <w:trHeight w:val="48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77C83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77C83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AB76E6" w:rsidRPr="00AB76E6" w:rsidTr="0036332F">
        <w:trPr>
          <w:trHeight w:val="66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77C83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77C83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AB76E6" w:rsidRPr="00AB76E6" w:rsidTr="00C77A64">
        <w:trPr>
          <w:trHeight w:val="57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77C83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77C83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77C83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8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77C83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5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06759A">
        <w:trPr>
          <w:trHeight w:val="255"/>
        </w:trPr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377C83" w:rsidP="0006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18 565,81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377C83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2 460,80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4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36332F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6A4664">
        <w:rPr>
          <w:rFonts w:ascii="Times New Roman" w:eastAsia="Times New Roman" w:hAnsi="Times New Roman" w:cs="Times New Roman"/>
          <w:b/>
        </w:rPr>
        <w:t>3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6A4664">
        <w:rPr>
          <w:rFonts w:ascii="Times New Roman" w:eastAsia="Times New Roman" w:hAnsi="Times New Roman" w:cs="Times New Roman"/>
          <w:b/>
        </w:rPr>
        <w:t>а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</w:t>
      </w:r>
      <w:r w:rsidR="0036332F">
        <w:rPr>
          <w:rFonts w:ascii="Times New Roman" w:eastAsia="Times New Roman" w:hAnsi="Times New Roman" w:cs="Times New Roman"/>
          <w:b/>
        </w:rPr>
        <w:t>2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11340" w:type="dxa"/>
        <w:tblInd w:w="-459" w:type="dxa"/>
        <w:tblLayout w:type="fixed"/>
        <w:tblLook w:val="04A0"/>
      </w:tblPr>
      <w:tblGrid>
        <w:gridCol w:w="1513"/>
        <w:gridCol w:w="2173"/>
        <w:gridCol w:w="1134"/>
        <w:gridCol w:w="1134"/>
        <w:gridCol w:w="1276"/>
        <w:gridCol w:w="992"/>
        <w:gridCol w:w="709"/>
        <w:gridCol w:w="1275"/>
        <w:gridCol w:w="1134"/>
      </w:tblGrid>
      <w:tr w:rsidR="00CD352C" w:rsidRPr="00AB76E6" w:rsidTr="00CD352C">
        <w:trPr>
          <w:trHeight w:val="37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52C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CD352C" w:rsidRPr="00AB76E6" w:rsidTr="00CD352C">
        <w:trPr>
          <w:trHeight w:val="79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352C" w:rsidRPr="00AB76E6" w:rsidTr="00CD352C">
        <w:trPr>
          <w:trHeight w:val="37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1331,14</w:t>
            </w:r>
          </w:p>
        </w:tc>
      </w:tr>
      <w:tr w:rsidR="00CD352C" w:rsidRPr="00AB76E6" w:rsidTr="00CD352C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208,84</w:t>
            </w:r>
          </w:p>
        </w:tc>
      </w:tr>
      <w:tr w:rsidR="00CD352C" w:rsidRPr="00AB76E6" w:rsidTr="00CD352C">
        <w:trPr>
          <w:trHeight w:val="34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208,84</w:t>
            </w:r>
          </w:p>
        </w:tc>
      </w:tr>
      <w:tr w:rsidR="00CD352C" w:rsidRPr="00AB76E6" w:rsidTr="00CD352C">
        <w:trPr>
          <w:trHeight w:val="33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208,84</w:t>
            </w:r>
          </w:p>
        </w:tc>
      </w:tr>
      <w:tr w:rsidR="00CD352C" w:rsidRPr="00AB76E6" w:rsidTr="00CD352C">
        <w:trPr>
          <w:trHeight w:val="32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160,40</w:t>
            </w:r>
          </w:p>
        </w:tc>
      </w:tr>
      <w:tr w:rsidR="00CD352C" w:rsidRPr="00AB76E6" w:rsidTr="00CD352C">
        <w:trPr>
          <w:trHeight w:val="91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48,44</w:t>
            </w:r>
          </w:p>
        </w:tc>
      </w:tr>
      <w:tr w:rsidR="00CD352C" w:rsidRPr="00AB76E6" w:rsidTr="00CD352C">
        <w:trPr>
          <w:trHeight w:val="85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1056,41</w:t>
            </w:r>
          </w:p>
        </w:tc>
      </w:tr>
      <w:tr w:rsidR="00CD352C" w:rsidRPr="00AB76E6" w:rsidTr="00CD352C">
        <w:trPr>
          <w:trHeight w:val="37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1056,41</w:t>
            </w:r>
          </w:p>
        </w:tc>
      </w:tr>
      <w:tr w:rsidR="00CD352C" w:rsidRPr="00AB76E6" w:rsidTr="00CD352C">
        <w:trPr>
          <w:trHeight w:val="31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1056,41</w:t>
            </w:r>
          </w:p>
        </w:tc>
      </w:tr>
      <w:tr w:rsidR="00CD352C" w:rsidRPr="00AB76E6" w:rsidTr="00CD352C">
        <w:trPr>
          <w:trHeight w:val="28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704,31</w:t>
            </w:r>
          </w:p>
        </w:tc>
      </w:tr>
      <w:tr w:rsidR="00CD352C" w:rsidRPr="00AB76E6" w:rsidTr="00CD352C">
        <w:trPr>
          <w:trHeight w:val="85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202,84</w:t>
            </w:r>
          </w:p>
        </w:tc>
      </w:tr>
      <w:tr w:rsidR="00CD352C" w:rsidRPr="00AB76E6" w:rsidTr="00CD352C"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116,14</w:t>
            </w:r>
          </w:p>
        </w:tc>
      </w:tr>
      <w:tr w:rsidR="00CD352C" w:rsidRPr="00AB76E6" w:rsidTr="00CD352C">
        <w:trPr>
          <w:trHeight w:val="31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23,11</w:t>
            </w:r>
          </w:p>
        </w:tc>
      </w:tr>
      <w:tr w:rsidR="00CD352C" w:rsidRPr="00AB76E6" w:rsidTr="00CD352C">
        <w:trPr>
          <w:trHeight w:val="32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2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10,01</w:t>
            </w:r>
          </w:p>
        </w:tc>
      </w:tr>
      <w:tr w:rsidR="00CD352C" w:rsidRPr="00AB76E6" w:rsidTr="00CD352C">
        <w:trPr>
          <w:trHeight w:val="88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4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4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4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F375E6" w:rsidTr="00CD352C">
        <w:trPr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F375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F375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F375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F375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F375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F375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F375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65,89</w:t>
            </w:r>
          </w:p>
        </w:tc>
      </w:tr>
      <w:tr w:rsidR="00CD352C" w:rsidRPr="00AB76E6" w:rsidTr="00CD352C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61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7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65,89</w:t>
            </w:r>
          </w:p>
        </w:tc>
      </w:tr>
      <w:tr w:rsidR="00CD352C" w:rsidRPr="00AB76E6" w:rsidTr="00CD352C">
        <w:trPr>
          <w:trHeight w:val="57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46,92</w:t>
            </w:r>
          </w:p>
        </w:tc>
      </w:tr>
      <w:tr w:rsidR="00CD352C" w:rsidRPr="00AB76E6" w:rsidTr="00CD352C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18,97</w:t>
            </w:r>
          </w:p>
        </w:tc>
      </w:tr>
      <w:tr w:rsidR="00CD352C" w:rsidRPr="00AB76E6" w:rsidTr="00CD352C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28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53,67</w:t>
            </w:r>
          </w:p>
        </w:tc>
      </w:tr>
      <w:tr w:rsidR="00CD352C" w:rsidRPr="00AB76E6" w:rsidTr="00CD352C">
        <w:trPr>
          <w:trHeight w:val="32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CD352C" w:rsidRPr="00AB76E6" w:rsidTr="00CD352C">
        <w:trPr>
          <w:trHeight w:val="37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CD352C" w:rsidRPr="00AB76E6" w:rsidTr="00CD352C">
        <w:trPr>
          <w:trHeight w:val="64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CD352C" w:rsidRPr="00AB76E6" w:rsidTr="00CD352C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CD352C" w:rsidRPr="00AB76E6" w:rsidTr="00CD352C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39,33</w:t>
            </w:r>
          </w:p>
        </w:tc>
      </w:tr>
      <w:tr w:rsidR="00CD352C" w:rsidRPr="00AB76E6" w:rsidTr="00CD352C">
        <w:trPr>
          <w:trHeight w:val="8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14,34</w:t>
            </w:r>
          </w:p>
        </w:tc>
      </w:tr>
      <w:tr w:rsidR="00CD352C" w:rsidRPr="00AB76E6" w:rsidTr="00CD352C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1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8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3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98,60</w:t>
            </w:r>
          </w:p>
        </w:tc>
      </w:tr>
      <w:tr w:rsidR="00CD352C" w:rsidRPr="00AB76E6" w:rsidTr="00CD352C">
        <w:trPr>
          <w:trHeight w:val="37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CD352C" w:rsidRPr="00AB76E6" w:rsidTr="00CD352C">
        <w:trPr>
          <w:trHeight w:val="33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98,60</w:t>
            </w:r>
          </w:p>
        </w:tc>
      </w:tr>
      <w:tr w:rsidR="00CD352C" w:rsidRPr="00AB76E6" w:rsidTr="00CD352C">
        <w:trPr>
          <w:trHeight w:val="37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CD352C" w:rsidRPr="00AB76E6" w:rsidTr="00CD352C">
        <w:trPr>
          <w:trHeight w:val="3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CD352C" w:rsidRPr="00AB76E6" w:rsidTr="00CD352C">
        <w:trPr>
          <w:trHeight w:val="52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50,29</w:t>
            </w:r>
          </w:p>
        </w:tc>
      </w:tr>
      <w:tr w:rsidR="00CD352C" w:rsidRPr="00AB76E6" w:rsidTr="00CD352C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48,31</w:t>
            </w:r>
          </w:p>
        </w:tc>
      </w:tr>
      <w:tr w:rsidR="00CD352C" w:rsidRPr="00AB76E6" w:rsidTr="00CD352C">
        <w:trPr>
          <w:trHeight w:val="52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2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2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2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2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CD352C" w:rsidRPr="00AB76E6" w:rsidTr="00CD352C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CD352C" w:rsidRPr="00AB76E6" w:rsidTr="00CD352C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CD352C" w:rsidRPr="00AB76E6" w:rsidTr="00CD352C">
        <w:trPr>
          <w:trHeight w:val="5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CD352C" w:rsidRPr="001205BD" w:rsidTr="00CD352C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1205BD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Реконструкция водопроводных сетей в рамках программы «Комплексное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1205BD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5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1205BD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1205BD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1205BD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1205BD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1205BD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52C" w:rsidRPr="001205BD" w:rsidTr="00CD352C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1205BD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1205BD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2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3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7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251,07</w:t>
            </w:r>
          </w:p>
        </w:tc>
      </w:tr>
      <w:tr w:rsidR="00CD352C" w:rsidRPr="00AB76E6" w:rsidTr="00CD352C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251,07</w:t>
            </w:r>
          </w:p>
        </w:tc>
      </w:tr>
      <w:tr w:rsidR="00CD352C" w:rsidRPr="00AB76E6" w:rsidTr="00CD352C">
        <w:trPr>
          <w:trHeight w:val="34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251,07</w:t>
            </w:r>
          </w:p>
        </w:tc>
      </w:tr>
      <w:tr w:rsidR="00CD352C" w:rsidRPr="00AB76E6" w:rsidTr="00CD352C">
        <w:trPr>
          <w:trHeight w:val="6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251,07</w:t>
            </w:r>
          </w:p>
        </w:tc>
      </w:tr>
      <w:tr w:rsidR="00CD352C" w:rsidRPr="00AB76E6" w:rsidTr="00CD352C">
        <w:trPr>
          <w:trHeight w:val="3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251,07</w:t>
            </w:r>
          </w:p>
        </w:tc>
      </w:tr>
      <w:tr w:rsidR="00CD352C" w:rsidRPr="00AB76E6" w:rsidTr="00CD352C">
        <w:trPr>
          <w:trHeight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26,32</w:t>
            </w:r>
          </w:p>
        </w:tc>
      </w:tr>
      <w:tr w:rsidR="00CD352C" w:rsidRPr="00AB76E6" w:rsidTr="00CD352C">
        <w:trPr>
          <w:trHeight w:val="33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26,32</w:t>
            </w:r>
          </w:p>
        </w:tc>
      </w:tr>
      <w:tr w:rsidR="00CD352C" w:rsidRPr="00AB76E6" w:rsidTr="00CD352C">
        <w:trPr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CD352C" w:rsidRPr="00AB76E6" w:rsidTr="00CD352C">
        <w:trPr>
          <w:trHeight w:val="6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CD352C" w:rsidRPr="00AB76E6" w:rsidTr="00CD352C"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CD352C" w:rsidRPr="00AB76E6" w:rsidTr="00CD352C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38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4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4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52C" w:rsidRPr="00AB76E6" w:rsidRDefault="00CD352C" w:rsidP="003A57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52C" w:rsidRPr="00AB76E6" w:rsidTr="00CD352C">
        <w:trPr>
          <w:trHeight w:val="25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2C" w:rsidRPr="00AB76E6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2C" w:rsidRPr="00AB76E6" w:rsidRDefault="00CD352C" w:rsidP="003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18 565,81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52C" w:rsidRPr="00AB76E6" w:rsidRDefault="00CD352C" w:rsidP="003A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2 460,80</w:t>
            </w:r>
          </w:p>
        </w:tc>
      </w:tr>
    </w:tbl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CD352C" w:rsidRDefault="00CD352C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Pr="007F7E9D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1779B2">
        <w:rPr>
          <w:rFonts w:eastAsiaTheme="minorEastAsia"/>
          <w:b/>
          <w:sz w:val="20"/>
          <w:lang w:eastAsia="ru-RU"/>
        </w:rPr>
        <w:t>3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1779B2">
        <w:rPr>
          <w:rFonts w:eastAsiaTheme="minorEastAsia"/>
          <w:b/>
          <w:sz w:val="20"/>
          <w:lang w:eastAsia="ru-RU"/>
        </w:rPr>
        <w:t>а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</w:t>
      </w:r>
      <w:r w:rsidR="00577B7E">
        <w:rPr>
          <w:rFonts w:eastAsiaTheme="minorEastAsia"/>
          <w:b/>
          <w:sz w:val="20"/>
          <w:lang w:eastAsia="ru-RU"/>
        </w:rPr>
        <w:t>2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02152A">
        <w:rPr>
          <w:b/>
        </w:rPr>
        <w:t>3</w:t>
      </w:r>
      <w:r w:rsidR="001A19D8">
        <w:rPr>
          <w:b/>
        </w:rPr>
        <w:t xml:space="preserve"> месяц</w:t>
      </w:r>
      <w:r w:rsidR="0002152A">
        <w:rPr>
          <w:b/>
        </w:rPr>
        <w:t>а</w:t>
      </w:r>
      <w:r w:rsidR="001A19D8">
        <w:rPr>
          <w:b/>
        </w:rPr>
        <w:t xml:space="preserve"> </w:t>
      </w:r>
      <w:r w:rsidRPr="008B07EC">
        <w:rPr>
          <w:b/>
        </w:rPr>
        <w:t xml:space="preserve"> 20</w:t>
      </w:r>
      <w:r w:rsidR="00990D5F">
        <w:rPr>
          <w:b/>
        </w:rPr>
        <w:t>2</w:t>
      </w:r>
      <w:r w:rsidR="00577B7E">
        <w:rPr>
          <w:b/>
        </w:rPr>
        <w:t>2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577B7E">
        <w:rPr>
          <w:b/>
          <w:bCs/>
        </w:rPr>
        <w:t>2388,67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>Плановый процент исполнения за 3 месяца 20</w:t>
      </w:r>
      <w:r w:rsidR="0046226F">
        <w:rPr>
          <w:b/>
          <w:bCs/>
        </w:rPr>
        <w:t>2</w:t>
      </w:r>
      <w:r w:rsidR="00577B7E">
        <w:rPr>
          <w:b/>
          <w:bCs/>
        </w:rPr>
        <w:t>2</w:t>
      </w:r>
      <w:r>
        <w:rPr>
          <w:b/>
          <w:bCs/>
        </w:rPr>
        <w:t xml:space="preserve"> года составляет 20</w:t>
      </w:r>
      <w:r w:rsidR="0046226F">
        <w:rPr>
          <w:b/>
          <w:bCs/>
        </w:rPr>
        <w:t>,0</w:t>
      </w:r>
      <w:r>
        <w:rPr>
          <w:b/>
          <w:bCs/>
        </w:rPr>
        <w:t>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>Фактический процент исполнения за 3 месяца 20</w:t>
      </w:r>
      <w:r w:rsidR="0046226F">
        <w:rPr>
          <w:b/>
          <w:bCs/>
        </w:rPr>
        <w:t>2</w:t>
      </w:r>
      <w:r w:rsidR="00577B7E">
        <w:rPr>
          <w:b/>
          <w:bCs/>
        </w:rPr>
        <w:t>2</w:t>
      </w:r>
      <w:r>
        <w:rPr>
          <w:b/>
          <w:bCs/>
        </w:rPr>
        <w:t xml:space="preserve"> года составляет </w:t>
      </w:r>
      <w:r w:rsidR="00577B7E">
        <w:rPr>
          <w:b/>
          <w:bCs/>
        </w:rPr>
        <w:t>27,6</w:t>
      </w:r>
      <w:r>
        <w:rPr>
          <w:b/>
          <w:bCs/>
        </w:rPr>
        <w:t>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577B7E">
        <w:t>352,36</w:t>
      </w:r>
      <w:r w:rsidR="00CB1EB9">
        <w:t xml:space="preserve"> </w:t>
      </w:r>
      <w:r>
        <w:t xml:space="preserve">тыс. руб., при плане </w:t>
      </w:r>
      <w:r w:rsidR="00CB1EB9">
        <w:t>1</w:t>
      </w:r>
      <w:r w:rsidR="00577B7E">
        <w:t>42</w:t>
      </w:r>
      <w:r w:rsidR="00CB1EB9">
        <w:t>0</w:t>
      </w:r>
      <w:r w:rsidR="002F2ECD">
        <w:t>,00</w:t>
      </w:r>
      <w:r>
        <w:t xml:space="preserve"> тыс. руб., </w:t>
      </w:r>
      <w:r w:rsidR="0002152A">
        <w:t xml:space="preserve">процент исполнения – </w:t>
      </w:r>
      <w:r w:rsidR="00577B7E">
        <w:t>24,8</w:t>
      </w:r>
      <w:r w:rsidR="0002152A">
        <w:t>%;</w:t>
      </w:r>
    </w:p>
    <w:p w:rsidR="00175601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577B7E">
        <w:t>1073,17</w:t>
      </w:r>
      <w:r>
        <w:t xml:space="preserve"> тыс. руб., при плане </w:t>
      </w:r>
      <w:r w:rsidR="00175601">
        <w:t>3381,60</w:t>
      </w:r>
      <w:r>
        <w:t xml:space="preserve"> тыс. руб., </w:t>
      </w:r>
      <w:r w:rsidR="0002152A">
        <w:t xml:space="preserve">процент исполнения – </w:t>
      </w:r>
      <w:r w:rsidR="00577B7E">
        <w:t>31,7</w:t>
      </w:r>
      <w:r w:rsidR="0002152A">
        <w:t>%;</w:t>
      </w:r>
      <w:r>
        <w:t xml:space="preserve"> </w:t>
      </w:r>
      <w:r w:rsidR="00F906AB">
        <w:t xml:space="preserve"> </w:t>
      </w:r>
    </w:p>
    <w:p w:rsidR="00AB76B0" w:rsidRDefault="00F906AB" w:rsidP="00F03593">
      <w:pPr>
        <w:spacing w:after="0" w:line="240" w:lineRule="auto"/>
        <w:jc w:val="both"/>
      </w:pPr>
      <w:r>
        <w:t xml:space="preserve"> - </w:t>
      </w:r>
      <w:r w:rsidR="00AB76B0">
        <w:t xml:space="preserve">единый сельскохозяйственный налог </w:t>
      </w:r>
      <w:r w:rsidR="00577B7E">
        <w:t>143,51</w:t>
      </w:r>
      <w:r w:rsidR="00AB76B0">
        <w:t xml:space="preserve"> тыс. руб., </w:t>
      </w:r>
      <w:proofErr w:type="gramStart"/>
      <w:r w:rsidR="00AB76B0">
        <w:t>план</w:t>
      </w:r>
      <w:r>
        <w:t>е</w:t>
      </w:r>
      <w:proofErr w:type="gramEnd"/>
      <w:r w:rsidR="00AB76B0">
        <w:t xml:space="preserve"> </w:t>
      </w:r>
      <w:r w:rsidR="00577B7E">
        <w:t>310</w:t>
      </w:r>
      <w:r w:rsidR="002F2ECD">
        <w:t>,00</w:t>
      </w:r>
      <w:r w:rsidR="00AB76B0">
        <w:t xml:space="preserve"> тыс. руб., </w:t>
      </w:r>
      <w:r>
        <w:t xml:space="preserve">процент исполнения – </w:t>
      </w:r>
      <w:r w:rsidR="00577B7E">
        <w:t>46,3</w:t>
      </w:r>
      <w:r>
        <w:t>%;</w:t>
      </w:r>
    </w:p>
    <w:p w:rsidR="0049022F" w:rsidRDefault="0049022F" w:rsidP="00F03593">
      <w:pPr>
        <w:spacing w:after="0" w:line="240" w:lineRule="auto"/>
        <w:jc w:val="both"/>
      </w:pPr>
      <w:r>
        <w:t xml:space="preserve">- налог на вмененный доход </w:t>
      </w:r>
      <w:r w:rsidR="00577B7E">
        <w:t>0,1</w:t>
      </w:r>
      <w:r>
        <w:t xml:space="preserve">тыс. руб., при плане </w:t>
      </w:r>
      <w:r w:rsidR="00577B7E">
        <w:t>100,00</w:t>
      </w:r>
      <w:r>
        <w:t xml:space="preserve"> тыс. руб., процент исполнения – </w:t>
      </w:r>
      <w:r w:rsidR="00577B7E">
        <w:t>0,1</w:t>
      </w:r>
      <w:r>
        <w:t>%;</w:t>
      </w:r>
    </w:p>
    <w:p w:rsidR="00577B7E" w:rsidRDefault="00577B7E" w:rsidP="00F03593">
      <w:pPr>
        <w:spacing w:after="0" w:line="240" w:lineRule="auto"/>
        <w:jc w:val="both"/>
      </w:pPr>
      <w:r>
        <w:t>- налог, взимаемый в связи с применением патентной системы налогообложения 66,76 тыс</w:t>
      </w:r>
      <w:proofErr w:type="gramStart"/>
      <w:r>
        <w:t>.р</w:t>
      </w:r>
      <w:proofErr w:type="gramEnd"/>
      <w:r>
        <w:t>уб., при плане 280,00 тыс. руб., процент исполнения – 23,8%;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577B7E">
        <w:t>173,76</w:t>
      </w:r>
      <w:r>
        <w:t xml:space="preserve"> тыс. руб., при плане </w:t>
      </w:r>
      <w:r w:rsidR="00577B7E">
        <w:t>500</w:t>
      </w:r>
      <w:r w:rsidR="00A75996">
        <w:t>,00</w:t>
      </w:r>
      <w:r>
        <w:t xml:space="preserve"> тыс. руб., </w:t>
      </w:r>
      <w:r w:rsidR="00F906AB">
        <w:t xml:space="preserve">процент исполнения – </w:t>
      </w:r>
      <w:r w:rsidR="00577B7E">
        <w:t>34,8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577B7E">
        <w:t>364,52</w:t>
      </w:r>
      <w:r>
        <w:t xml:space="preserve"> тыс. руб., при плане </w:t>
      </w:r>
      <w:r w:rsidR="0049022F">
        <w:t>23</w:t>
      </w:r>
      <w:r w:rsidR="00A75996">
        <w:t>9</w:t>
      </w:r>
      <w:r w:rsidR="0049022F">
        <w:t>0,00</w:t>
      </w:r>
      <w:r>
        <w:t xml:space="preserve"> тыс. руб., </w:t>
      </w:r>
      <w:r w:rsidR="00F906AB">
        <w:t xml:space="preserve">процент исполнения – </w:t>
      </w:r>
      <w:r w:rsidR="00577B7E">
        <w:t>15,3</w:t>
      </w:r>
      <w:r w:rsidR="00F906AB">
        <w:t>%;</w:t>
      </w:r>
      <w:r w:rsidR="00F03593">
        <w:t xml:space="preserve">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A75996">
        <w:t>1,</w:t>
      </w:r>
      <w:r w:rsidR="00577B7E">
        <w:t>2</w:t>
      </w:r>
      <w:r>
        <w:t xml:space="preserve"> тыс. руб., при плане </w:t>
      </w:r>
      <w:r w:rsidR="00577B7E">
        <w:t>1</w:t>
      </w:r>
      <w:r>
        <w:t xml:space="preserve">0,00 тыс. руб., </w:t>
      </w:r>
      <w:r w:rsidR="00F906AB">
        <w:t xml:space="preserve">процент исполнения – </w:t>
      </w:r>
      <w:r w:rsidR="00577B7E">
        <w:t>12,0</w:t>
      </w:r>
      <w:r w:rsidR="00F906AB">
        <w:t xml:space="preserve">%; </w:t>
      </w:r>
      <w:r>
        <w:t xml:space="preserve"> </w:t>
      </w:r>
    </w:p>
    <w:p w:rsidR="0049022F" w:rsidRDefault="0049022F" w:rsidP="00F03593">
      <w:pPr>
        <w:jc w:val="both"/>
      </w:pPr>
      <w:r>
        <w:t xml:space="preserve">- доходы от компенсации затрат </w:t>
      </w:r>
      <w:r w:rsidR="00C4473F">
        <w:t>40,59</w:t>
      </w:r>
      <w:r>
        <w:t xml:space="preserve"> тыс. руб., при плане </w:t>
      </w:r>
      <w:r w:rsidR="00A75996">
        <w:t>9</w:t>
      </w:r>
      <w:r>
        <w:t xml:space="preserve">0 тыс. руб., процент исполнения </w:t>
      </w:r>
      <w:r w:rsidR="00C4473F">
        <w:t>45,1</w:t>
      </w:r>
      <w:r>
        <w:t>%;</w:t>
      </w:r>
    </w:p>
    <w:p w:rsidR="00C4473F" w:rsidRDefault="00C4473F" w:rsidP="00F03593">
      <w:pPr>
        <w:jc w:val="both"/>
      </w:pPr>
      <w:r>
        <w:t>- доходы от реализации имущества 172,70 тыс. руб., при плане 172,70 тыс. руб.,</w:t>
      </w:r>
      <w:r w:rsidRPr="00C4473F">
        <w:t xml:space="preserve"> </w:t>
      </w:r>
      <w:r>
        <w:t>процент исполнения 100,0%;</w:t>
      </w:r>
    </w:p>
    <w:p w:rsidR="00AB76B0" w:rsidRDefault="00AB76B0" w:rsidP="00F03593">
      <w:pPr>
        <w:jc w:val="both"/>
      </w:pPr>
      <w:r>
        <w:t xml:space="preserve">  - штрафы </w:t>
      </w:r>
      <w:r w:rsidR="002736D1">
        <w:t>0,0</w:t>
      </w:r>
      <w:r>
        <w:t xml:space="preserve"> тыс.</w:t>
      </w:r>
      <w:r w:rsidR="001102F5">
        <w:t xml:space="preserve"> </w:t>
      </w:r>
      <w:r>
        <w:t xml:space="preserve">руб., при плане </w:t>
      </w:r>
      <w:r w:rsidR="00A75996">
        <w:t>5</w:t>
      </w:r>
      <w:r>
        <w:t xml:space="preserve">,00 тыс. руб., </w:t>
      </w:r>
      <w:r w:rsidR="00F906AB">
        <w:t xml:space="preserve">процент исполнения – </w:t>
      </w:r>
      <w:r w:rsidR="002736D1">
        <w:t>0</w:t>
      </w:r>
      <w:r w:rsidR="00F906AB">
        <w:t>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AB427B">
        <w:rPr>
          <w:b/>
          <w:bCs/>
        </w:rPr>
        <w:t>719,15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AB427B">
        <w:t>626,70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AB427B">
        <w:t>61,58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AB427B">
        <w:t>8,25</w:t>
      </w:r>
      <w:r>
        <w:t xml:space="preserve"> тыс. руб.</w:t>
      </w:r>
    </w:p>
    <w:p w:rsidR="00E66E63" w:rsidRDefault="00D053CF" w:rsidP="00E66E6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AB427B">
        <w:t>22,62</w:t>
      </w:r>
      <w:r>
        <w:t xml:space="preserve"> тыс. руб.</w:t>
      </w:r>
    </w:p>
    <w:p w:rsidR="00E66E63" w:rsidRDefault="00E66E63" w:rsidP="00E66E63">
      <w:pPr>
        <w:numPr>
          <w:ilvl w:val="0"/>
          <w:numId w:val="3"/>
        </w:numPr>
        <w:spacing w:after="0" w:line="240" w:lineRule="auto"/>
        <w:jc w:val="both"/>
      </w:pPr>
      <w:r>
        <w:t xml:space="preserve">Прочие безвозмездные поступления </w:t>
      </w:r>
      <w:r w:rsidR="00AB427B">
        <w:t>0</w:t>
      </w:r>
      <w:r>
        <w:t>,00 тыс</w:t>
      </w:r>
      <w:proofErr w:type="gramStart"/>
      <w:r>
        <w:t>.р</w:t>
      </w:r>
      <w:proofErr w:type="gramEnd"/>
      <w:r>
        <w:t>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272558">
        <w:rPr>
          <w:b/>
          <w:bCs/>
        </w:rPr>
        <w:t>1331,14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272558">
        <w:rPr>
          <w:i/>
          <w:iCs/>
        </w:rPr>
        <w:t xml:space="preserve">208,84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272558">
        <w:rPr>
          <w:i/>
          <w:iCs/>
        </w:rPr>
        <w:t>208,84</w:t>
      </w:r>
      <w:r w:rsidR="00525229">
        <w:rPr>
          <w:i/>
          <w:iCs/>
        </w:rPr>
        <w:t xml:space="preserve"> </w:t>
      </w:r>
      <w:r>
        <w:rPr>
          <w:i/>
          <w:iCs/>
        </w:rPr>
        <w:t xml:space="preserve">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272558">
        <w:t>160,40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272558">
        <w:t>48,44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272558">
        <w:rPr>
          <w:i/>
          <w:iCs/>
        </w:rPr>
        <w:t xml:space="preserve">1056,41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272558">
        <w:rPr>
          <w:i/>
          <w:iCs/>
        </w:rPr>
        <w:t>1056,41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72558">
        <w:t>704,31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72558">
        <w:t>202,84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72558">
        <w:t>116,14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850 вид расхода – </w:t>
      </w:r>
      <w:r w:rsidR="00272558">
        <w:t>33,12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272558">
        <w:rPr>
          <w:b/>
          <w:i/>
          <w:iCs/>
        </w:rPr>
        <w:t xml:space="preserve">65,89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272558">
        <w:t>65,89</w:t>
      </w:r>
      <w:r>
        <w:t xml:space="preserve"> тыс. руб.</w:t>
      </w:r>
    </w:p>
    <w:p w:rsidR="00525229" w:rsidRDefault="00525229" w:rsidP="00272558">
      <w:pPr>
        <w:spacing w:after="0" w:line="240" w:lineRule="auto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272558">
        <w:rPr>
          <w:b/>
          <w:bCs/>
        </w:rPr>
        <w:t>53,67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272558">
        <w:rPr>
          <w:i/>
          <w:iCs/>
        </w:rPr>
        <w:t>53,67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272558">
        <w:t>53,67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72558">
        <w:t>39,33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272558">
        <w:t>14,34</w:t>
      </w:r>
      <w:r w:rsidR="00235DF2">
        <w:t xml:space="preserve"> </w:t>
      </w:r>
      <w:r w:rsidR="00201A6C">
        <w:t xml:space="preserve">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272558">
        <w:rPr>
          <w:b/>
          <w:bCs/>
        </w:rPr>
        <w:t>98,60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272558">
        <w:rPr>
          <w:bCs/>
          <w:i/>
        </w:rPr>
        <w:t>98,60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272558">
        <w:rPr>
          <w:bCs/>
          <w:i/>
        </w:rPr>
        <w:t>50,29</w:t>
      </w:r>
      <w:r w:rsidR="001B0235">
        <w:rPr>
          <w:bCs/>
          <w:i/>
        </w:rPr>
        <w:t xml:space="preserve"> тыс.</w:t>
      </w:r>
      <w:r w:rsidR="00272558">
        <w:rPr>
          <w:bCs/>
          <w:i/>
        </w:rPr>
        <w:t xml:space="preserve"> руб.</w:t>
      </w:r>
    </w:p>
    <w:p w:rsidR="00272558" w:rsidRDefault="00272558" w:rsidP="00F03593">
      <w:pPr>
        <w:jc w:val="both"/>
        <w:rPr>
          <w:bCs/>
          <w:i/>
        </w:rPr>
      </w:pPr>
      <w:r>
        <w:rPr>
          <w:bCs/>
          <w:i/>
        </w:rPr>
        <w:t xml:space="preserve">     - 247 вид расхода – 48,31 тыс.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730233">
        <w:rPr>
          <w:b/>
          <w:bCs/>
        </w:rPr>
        <w:t>700,00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 w:rsidR="00730233">
        <w:rPr>
          <w:i/>
          <w:iCs/>
        </w:rPr>
        <w:t>700,00</w:t>
      </w:r>
      <w:r w:rsidR="00235DF2">
        <w:rPr>
          <w:i/>
          <w:iCs/>
        </w:rPr>
        <w:t xml:space="preserve"> </w:t>
      </w:r>
      <w:r w:rsidR="001E4B19">
        <w:rPr>
          <w:i/>
          <w:iCs/>
        </w:rPr>
        <w:t>тыс. руб.</w:t>
      </w:r>
    </w:p>
    <w:p w:rsidR="001E4B19" w:rsidRPr="001E4B19" w:rsidRDefault="00730233" w:rsidP="00F03593">
      <w:pPr>
        <w:numPr>
          <w:ilvl w:val="0"/>
          <w:numId w:val="3"/>
        </w:numPr>
        <w:spacing w:after="0" w:line="240" w:lineRule="auto"/>
        <w:jc w:val="both"/>
      </w:pPr>
      <w:r>
        <w:t>414</w:t>
      </w:r>
      <w:r w:rsidR="001E4B19">
        <w:t xml:space="preserve"> вид расхода – </w:t>
      </w:r>
      <w:r>
        <w:t>700,00</w:t>
      </w:r>
      <w:r w:rsidR="00235DF2">
        <w:t xml:space="preserve"> </w:t>
      </w:r>
      <w:r w:rsidR="001E4B19">
        <w:t>тыс. руб.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730233">
        <w:rPr>
          <w:b/>
          <w:bCs/>
        </w:rPr>
        <w:t>251,07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730233">
        <w:rPr>
          <w:i/>
          <w:iCs/>
        </w:rPr>
        <w:t xml:space="preserve">251,07 </w:t>
      </w:r>
      <w:r w:rsidR="00813E88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>24</w:t>
      </w:r>
      <w:r w:rsidR="00730233">
        <w:t>7</w:t>
      </w:r>
      <w:r>
        <w:t xml:space="preserve"> вид расхода – </w:t>
      </w:r>
      <w:r w:rsidR="00730233">
        <w:t>251,07</w:t>
      </w:r>
      <w:r w:rsidR="00A647E9">
        <w:t xml:space="preserve"> </w:t>
      </w:r>
      <w:r w:rsidR="00813E88">
        <w:t>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662E08">
        <w:rPr>
          <w:b/>
          <w:bCs/>
        </w:rPr>
        <w:t>26,32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662E08">
        <w:rPr>
          <w:i/>
          <w:iCs/>
        </w:rPr>
        <w:t>26,32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>пенсия (муниципальным служащим</w:t>
      </w:r>
      <w:r w:rsidR="008375A6">
        <w:t xml:space="preserve"> </w:t>
      </w:r>
      <w:r w:rsidR="00917A46">
        <w:t xml:space="preserve"> Прасолов В.А.</w:t>
      </w:r>
      <w:r>
        <w:t xml:space="preserve">) </w:t>
      </w:r>
      <w:r w:rsidR="00662E08">
        <w:t>26,32</w:t>
      </w:r>
      <w:r w:rsidR="00431AFE">
        <w:t xml:space="preserve"> тыс.</w:t>
      </w:r>
      <w:r>
        <w:t xml:space="preserve">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proofErr w:type="spellStart"/>
      <w:r w:rsidR="00A02168">
        <w:rPr>
          <w:b/>
          <w:bCs/>
        </w:rPr>
        <w:t>Профицит</w:t>
      </w:r>
      <w:proofErr w:type="spellEnd"/>
      <w:r w:rsidR="00A647E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C31C2">
        <w:rPr>
          <w:b/>
          <w:bCs/>
        </w:rPr>
        <w:t>647,02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EE" w:rsidRDefault="001812EE" w:rsidP="00B03B9C">
      <w:pPr>
        <w:spacing w:after="0" w:line="240" w:lineRule="auto"/>
      </w:pPr>
      <w:r>
        <w:separator/>
      </w:r>
    </w:p>
  </w:endnote>
  <w:endnote w:type="continuationSeparator" w:id="0">
    <w:p w:rsidR="001812EE" w:rsidRDefault="001812EE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EE" w:rsidRDefault="001812EE" w:rsidP="00B03B9C">
      <w:pPr>
        <w:spacing w:after="0" w:line="240" w:lineRule="auto"/>
      </w:pPr>
      <w:r>
        <w:separator/>
      </w:r>
    </w:p>
  </w:footnote>
  <w:footnote w:type="continuationSeparator" w:id="0">
    <w:p w:rsidR="001812EE" w:rsidRDefault="001812EE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025"/>
    <w:rsid w:val="00007AA6"/>
    <w:rsid w:val="00007C50"/>
    <w:rsid w:val="000102CF"/>
    <w:rsid w:val="000119F3"/>
    <w:rsid w:val="00011AC6"/>
    <w:rsid w:val="00015B43"/>
    <w:rsid w:val="00017285"/>
    <w:rsid w:val="00017957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170D"/>
    <w:rsid w:val="00064DA8"/>
    <w:rsid w:val="000652F3"/>
    <w:rsid w:val="0006759A"/>
    <w:rsid w:val="00077AAA"/>
    <w:rsid w:val="00077D48"/>
    <w:rsid w:val="00077EBB"/>
    <w:rsid w:val="000813A7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96F92"/>
    <w:rsid w:val="000A0CAA"/>
    <w:rsid w:val="000A297E"/>
    <w:rsid w:val="000A34CE"/>
    <w:rsid w:val="000A3942"/>
    <w:rsid w:val="000A6C27"/>
    <w:rsid w:val="000A7B03"/>
    <w:rsid w:val="000B0987"/>
    <w:rsid w:val="000B437C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A85"/>
    <w:rsid w:val="000F4C72"/>
    <w:rsid w:val="000F56FC"/>
    <w:rsid w:val="00100F2E"/>
    <w:rsid w:val="00100F32"/>
    <w:rsid w:val="00101199"/>
    <w:rsid w:val="001016AA"/>
    <w:rsid w:val="00101E69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41B9"/>
    <w:rsid w:val="00114DAC"/>
    <w:rsid w:val="0011576C"/>
    <w:rsid w:val="0011738C"/>
    <w:rsid w:val="001205BD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B22"/>
    <w:rsid w:val="00140C04"/>
    <w:rsid w:val="00140E66"/>
    <w:rsid w:val="00143B8A"/>
    <w:rsid w:val="00144037"/>
    <w:rsid w:val="001444B7"/>
    <w:rsid w:val="00147FEB"/>
    <w:rsid w:val="0015111D"/>
    <w:rsid w:val="00152880"/>
    <w:rsid w:val="00153013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61E"/>
    <w:rsid w:val="00174AFB"/>
    <w:rsid w:val="00174CF8"/>
    <w:rsid w:val="00175601"/>
    <w:rsid w:val="0017724B"/>
    <w:rsid w:val="001779B2"/>
    <w:rsid w:val="001812EE"/>
    <w:rsid w:val="001817A0"/>
    <w:rsid w:val="00182D4C"/>
    <w:rsid w:val="0018348E"/>
    <w:rsid w:val="001840C4"/>
    <w:rsid w:val="00184403"/>
    <w:rsid w:val="00185FF9"/>
    <w:rsid w:val="001920FD"/>
    <w:rsid w:val="00193F17"/>
    <w:rsid w:val="001946CD"/>
    <w:rsid w:val="001A16A7"/>
    <w:rsid w:val="001A19D8"/>
    <w:rsid w:val="001A259D"/>
    <w:rsid w:val="001A28AD"/>
    <w:rsid w:val="001A317F"/>
    <w:rsid w:val="001A3B76"/>
    <w:rsid w:val="001A3CAF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D7E7D"/>
    <w:rsid w:val="001E170F"/>
    <w:rsid w:val="001E1EA9"/>
    <w:rsid w:val="001E4B19"/>
    <w:rsid w:val="001E6F2F"/>
    <w:rsid w:val="001E7644"/>
    <w:rsid w:val="001E7B00"/>
    <w:rsid w:val="001F01C6"/>
    <w:rsid w:val="001F0233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29A0"/>
    <w:rsid w:val="00215F66"/>
    <w:rsid w:val="0021626F"/>
    <w:rsid w:val="00217638"/>
    <w:rsid w:val="002215E5"/>
    <w:rsid w:val="002221F6"/>
    <w:rsid w:val="002228FE"/>
    <w:rsid w:val="00227174"/>
    <w:rsid w:val="00227899"/>
    <w:rsid w:val="00233C10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849"/>
    <w:rsid w:val="00256982"/>
    <w:rsid w:val="002627F2"/>
    <w:rsid w:val="00264924"/>
    <w:rsid w:val="002661BC"/>
    <w:rsid w:val="00271BE9"/>
    <w:rsid w:val="00272558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1140"/>
    <w:rsid w:val="002B3507"/>
    <w:rsid w:val="002C0CFF"/>
    <w:rsid w:val="002C1F99"/>
    <w:rsid w:val="002C29C5"/>
    <w:rsid w:val="002C49AD"/>
    <w:rsid w:val="002C5D48"/>
    <w:rsid w:val="002C5F01"/>
    <w:rsid w:val="002C5F45"/>
    <w:rsid w:val="002D0E9A"/>
    <w:rsid w:val="002D1825"/>
    <w:rsid w:val="002D2851"/>
    <w:rsid w:val="002D47DB"/>
    <w:rsid w:val="002D47F2"/>
    <w:rsid w:val="002D528A"/>
    <w:rsid w:val="002D7A14"/>
    <w:rsid w:val="002E133F"/>
    <w:rsid w:val="002E3ED5"/>
    <w:rsid w:val="002E5072"/>
    <w:rsid w:val="002E50A6"/>
    <w:rsid w:val="002E7344"/>
    <w:rsid w:val="002F1E50"/>
    <w:rsid w:val="002F2ECD"/>
    <w:rsid w:val="002F36FA"/>
    <w:rsid w:val="002F37F0"/>
    <w:rsid w:val="002F7733"/>
    <w:rsid w:val="002F7D5E"/>
    <w:rsid w:val="00307D13"/>
    <w:rsid w:val="00310979"/>
    <w:rsid w:val="0031176F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6991"/>
    <w:rsid w:val="00336F33"/>
    <w:rsid w:val="003411C9"/>
    <w:rsid w:val="00343FEE"/>
    <w:rsid w:val="00350FB6"/>
    <w:rsid w:val="0035228C"/>
    <w:rsid w:val="003540A9"/>
    <w:rsid w:val="0036332F"/>
    <w:rsid w:val="00363F0D"/>
    <w:rsid w:val="0036557E"/>
    <w:rsid w:val="0037051F"/>
    <w:rsid w:val="00370819"/>
    <w:rsid w:val="00374A83"/>
    <w:rsid w:val="003773E2"/>
    <w:rsid w:val="00377C83"/>
    <w:rsid w:val="00380AE8"/>
    <w:rsid w:val="00381C18"/>
    <w:rsid w:val="003828C0"/>
    <w:rsid w:val="00383FAD"/>
    <w:rsid w:val="00385059"/>
    <w:rsid w:val="003858E8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22C8"/>
    <w:rsid w:val="003F325C"/>
    <w:rsid w:val="003F6CE5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0EFD"/>
    <w:rsid w:val="00416DD3"/>
    <w:rsid w:val="00420591"/>
    <w:rsid w:val="00421DC6"/>
    <w:rsid w:val="00422834"/>
    <w:rsid w:val="004234F4"/>
    <w:rsid w:val="00423659"/>
    <w:rsid w:val="00426B98"/>
    <w:rsid w:val="00430861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3A4"/>
    <w:rsid w:val="00443E11"/>
    <w:rsid w:val="0044637C"/>
    <w:rsid w:val="00450FE6"/>
    <w:rsid w:val="0045286D"/>
    <w:rsid w:val="0046226F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C33"/>
    <w:rsid w:val="00490F39"/>
    <w:rsid w:val="0049122B"/>
    <w:rsid w:val="0049147E"/>
    <w:rsid w:val="00491485"/>
    <w:rsid w:val="00491D84"/>
    <w:rsid w:val="00491DF1"/>
    <w:rsid w:val="00494133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0EF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1D5"/>
    <w:rsid w:val="00525229"/>
    <w:rsid w:val="00527A1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10B5"/>
    <w:rsid w:val="00573227"/>
    <w:rsid w:val="00575892"/>
    <w:rsid w:val="00577B7E"/>
    <w:rsid w:val="00580CA7"/>
    <w:rsid w:val="00584864"/>
    <w:rsid w:val="005848F8"/>
    <w:rsid w:val="00587279"/>
    <w:rsid w:val="00590442"/>
    <w:rsid w:val="00590E6B"/>
    <w:rsid w:val="00591B4E"/>
    <w:rsid w:val="00591C8E"/>
    <w:rsid w:val="00592AF4"/>
    <w:rsid w:val="00593FFE"/>
    <w:rsid w:val="005959B8"/>
    <w:rsid w:val="0059629D"/>
    <w:rsid w:val="0059709F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66F3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3E4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6925"/>
    <w:rsid w:val="0060734F"/>
    <w:rsid w:val="00611C89"/>
    <w:rsid w:val="006120AE"/>
    <w:rsid w:val="00612671"/>
    <w:rsid w:val="00616E71"/>
    <w:rsid w:val="00617CFA"/>
    <w:rsid w:val="00617D8E"/>
    <w:rsid w:val="00621095"/>
    <w:rsid w:val="0062134E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2E08"/>
    <w:rsid w:val="00664DD1"/>
    <w:rsid w:val="00671E71"/>
    <w:rsid w:val="0067295C"/>
    <w:rsid w:val="00673713"/>
    <w:rsid w:val="00674582"/>
    <w:rsid w:val="00675989"/>
    <w:rsid w:val="006761A3"/>
    <w:rsid w:val="006812E0"/>
    <w:rsid w:val="006821DB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F1A"/>
    <w:rsid w:val="006B7B89"/>
    <w:rsid w:val="006C2A35"/>
    <w:rsid w:val="006C70AA"/>
    <w:rsid w:val="006D0E5C"/>
    <w:rsid w:val="006D4D71"/>
    <w:rsid w:val="006D7CD3"/>
    <w:rsid w:val="006E042A"/>
    <w:rsid w:val="006E17A6"/>
    <w:rsid w:val="006E4798"/>
    <w:rsid w:val="006E5CB3"/>
    <w:rsid w:val="006E793E"/>
    <w:rsid w:val="006F0B21"/>
    <w:rsid w:val="006F11AB"/>
    <w:rsid w:val="006F32B3"/>
    <w:rsid w:val="006F3390"/>
    <w:rsid w:val="006F4E8C"/>
    <w:rsid w:val="006F544C"/>
    <w:rsid w:val="006F559D"/>
    <w:rsid w:val="006F5ACD"/>
    <w:rsid w:val="006F5F6E"/>
    <w:rsid w:val="00700E66"/>
    <w:rsid w:val="00701791"/>
    <w:rsid w:val="0070306E"/>
    <w:rsid w:val="00705421"/>
    <w:rsid w:val="007061A8"/>
    <w:rsid w:val="007075DA"/>
    <w:rsid w:val="00707A94"/>
    <w:rsid w:val="007124CB"/>
    <w:rsid w:val="007136B5"/>
    <w:rsid w:val="007165B4"/>
    <w:rsid w:val="00716A21"/>
    <w:rsid w:val="00717411"/>
    <w:rsid w:val="0072019D"/>
    <w:rsid w:val="00722FA3"/>
    <w:rsid w:val="007270B4"/>
    <w:rsid w:val="00727CB2"/>
    <w:rsid w:val="00730233"/>
    <w:rsid w:val="007327EC"/>
    <w:rsid w:val="00733295"/>
    <w:rsid w:val="0073688D"/>
    <w:rsid w:val="00736C77"/>
    <w:rsid w:val="00737058"/>
    <w:rsid w:val="00743D5D"/>
    <w:rsid w:val="00751C16"/>
    <w:rsid w:val="00755F8B"/>
    <w:rsid w:val="00757FB7"/>
    <w:rsid w:val="00760C83"/>
    <w:rsid w:val="00762146"/>
    <w:rsid w:val="0076346A"/>
    <w:rsid w:val="00763A2F"/>
    <w:rsid w:val="00765075"/>
    <w:rsid w:val="0076642B"/>
    <w:rsid w:val="00766B9E"/>
    <w:rsid w:val="0076728C"/>
    <w:rsid w:val="00771217"/>
    <w:rsid w:val="007724FA"/>
    <w:rsid w:val="007811B3"/>
    <w:rsid w:val="00782801"/>
    <w:rsid w:val="007844EE"/>
    <w:rsid w:val="007849CB"/>
    <w:rsid w:val="00787067"/>
    <w:rsid w:val="00790147"/>
    <w:rsid w:val="00791E86"/>
    <w:rsid w:val="0079287D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4286"/>
    <w:rsid w:val="007B4F85"/>
    <w:rsid w:val="007B6C6E"/>
    <w:rsid w:val="007B7ABB"/>
    <w:rsid w:val="007C2E5A"/>
    <w:rsid w:val="007C4AC0"/>
    <w:rsid w:val="007D5A68"/>
    <w:rsid w:val="007D6D68"/>
    <w:rsid w:val="007E0F4B"/>
    <w:rsid w:val="007E3DFC"/>
    <w:rsid w:val="007E470A"/>
    <w:rsid w:val="007E5FD8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12F0"/>
    <w:rsid w:val="00832E51"/>
    <w:rsid w:val="008373D8"/>
    <w:rsid w:val="008375A6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BA"/>
    <w:rsid w:val="008665FE"/>
    <w:rsid w:val="008702CF"/>
    <w:rsid w:val="0087197B"/>
    <w:rsid w:val="00876A7D"/>
    <w:rsid w:val="00876CC8"/>
    <w:rsid w:val="00877532"/>
    <w:rsid w:val="008813AF"/>
    <w:rsid w:val="00881A6F"/>
    <w:rsid w:val="00882AD5"/>
    <w:rsid w:val="00885343"/>
    <w:rsid w:val="00886457"/>
    <w:rsid w:val="008868CA"/>
    <w:rsid w:val="0088726B"/>
    <w:rsid w:val="008874A5"/>
    <w:rsid w:val="00887CD4"/>
    <w:rsid w:val="00891F16"/>
    <w:rsid w:val="008942A4"/>
    <w:rsid w:val="00895D83"/>
    <w:rsid w:val="00896FB9"/>
    <w:rsid w:val="008972E4"/>
    <w:rsid w:val="008A0BC3"/>
    <w:rsid w:val="008A1E96"/>
    <w:rsid w:val="008A33DD"/>
    <w:rsid w:val="008A573C"/>
    <w:rsid w:val="008A7C37"/>
    <w:rsid w:val="008B0C1E"/>
    <w:rsid w:val="008B3556"/>
    <w:rsid w:val="008B35EB"/>
    <w:rsid w:val="008B36D1"/>
    <w:rsid w:val="008B461D"/>
    <w:rsid w:val="008B5D5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64CB"/>
    <w:rsid w:val="00907A6F"/>
    <w:rsid w:val="009101B6"/>
    <w:rsid w:val="00912788"/>
    <w:rsid w:val="00913F40"/>
    <w:rsid w:val="00914114"/>
    <w:rsid w:val="00917949"/>
    <w:rsid w:val="00917A46"/>
    <w:rsid w:val="00920BBB"/>
    <w:rsid w:val="00923636"/>
    <w:rsid w:val="009239B4"/>
    <w:rsid w:val="0092556A"/>
    <w:rsid w:val="0092681A"/>
    <w:rsid w:val="009312FC"/>
    <w:rsid w:val="00934688"/>
    <w:rsid w:val="00934AEB"/>
    <w:rsid w:val="00935228"/>
    <w:rsid w:val="009364A0"/>
    <w:rsid w:val="009433B0"/>
    <w:rsid w:val="00944B05"/>
    <w:rsid w:val="00944E01"/>
    <w:rsid w:val="00945F07"/>
    <w:rsid w:val="0094614A"/>
    <w:rsid w:val="00953AA2"/>
    <w:rsid w:val="00953F2C"/>
    <w:rsid w:val="0095598E"/>
    <w:rsid w:val="00966BB5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0BEE"/>
    <w:rsid w:val="00984282"/>
    <w:rsid w:val="00990D5F"/>
    <w:rsid w:val="009922C5"/>
    <w:rsid w:val="00993BFF"/>
    <w:rsid w:val="00994D82"/>
    <w:rsid w:val="00995341"/>
    <w:rsid w:val="009A16BE"/>
    <w:rsid w:val="009A18DB"/>
    <w:rsid w:val="009A2A86"/>
    <w:rsid w:val="009A37DB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F1A"/>
    <w:rsid w:val="009E2C8B"/>
    <w:rsid w:val="009E4BDF"/>
    <w:rsid w:val="009E595D"/>
    <w:rsid w:val="009E6429"/>
    <w:rsid w:val="009E719B"/>
    <w:rsid w:val="009F04DB"/>
    <w:rsid w:val="009F2B00"/>
    <w:rsid w:val="009F3844"/>
    <w:rsid w:val="009F6048"/>
    <w:rsid w:val="009F6779"/>
    <w:rsid w:val="009F785A"/>
    <w:rsid w:val="00A01C2F"/>
    <w:rsid w:val="00A02168"/>
    <w:rsid w:val="00A02E54"/>
    <w:rsid w:val="00A05542"/>
    <w:rsid w:val="00A103BB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6C5C"/>
    <w:rsid w:val="00A51483"/>
    <w:rsid w:val="00A51E93"/>
    <w:rsid w:val="00A52352"/>
    <w:rsid w:val="00A531FB"/>
    <w:rsid w:val="00A53FAD"/>
    <w:rsid w:val="00A54CBF"/>
    <w:rsid w:val="00A6119A"/>
    <w:rsid w:val="00A61FEC"/>
    <w:rsid w:val="00A647E9"/>
    <w:rsid w:val="00A656CE"/>
    <w:rsid w:val="00A66114"/>
    <w:rsid w:val="00A71215"/>
    <w:rsid w:val="00A72033"/>
    <w:rsid w:val="00A72052"/>
    <w:rsid w:val="00A75996"/>
    <w:rsid w:val="00A75D54"/>
    <w:rsid w:val="00A77549"/>
    <w:rsid w:val="00A807AF"/>
    <w:rsid w:val="00A816F6"/>
    <w:rsid w:val="00A8282D"/>
    <w:rsid w:val="00A8373D"/>
    <w:rsid w:val="00A85935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871"/>
    <w:rsid w:val="00AA6DA7"/>
    <w:rsid w:val="00AB2BCC"/>
    <w:rsid w:val="00AB427B"/>
    <w:rsid w:val="00AB4BA3"/>
    <w:rsid w:val="00AB76B0"/>
    <w:rsid w:val="00AB76E6"/>
    <w:rsid w:val="00AC1094"/>
    <w:rsid w:val="00AC6D8F"/>
    <w:rsid w:val="00AC6E01"/>
    <w:rsid w:val="00AC732C"/>
    <w:rsid w:val="00AD2173"/>
    <w:rsid w:val="00AD2288"/>
    <w:rsid w:val="00AD4DB3"/>
    <w:rsid w:val="00AD6479"/>
    <w:rsid w:val="00AD7694"/>
    <w:rsid w:val="00AD7A8C"/>
    <w:rsid w:val="00AE137E"/>
    <w:rsid w:val="00AE1562"/>
    <w:rsid w:val="00AE27AE"/>
    <w:rsid w:val="00AE6668"/>
    <w:rsid w:val="00AE790A"/>
    <w:rsid w:val="00AF418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62474"/>
    <w:rsid w:val="00B628ED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52BD"/>
    <w:rsid w:val="00BA65CB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C6A2D"/>
    <w:rsid w:val="00BD078C"/>
    <w:rsid w:val="00BD1E42"/>
    <w:rsid w:val="00BD4119"/>
    <w:rsid w:val="00BD5FE6"/>
    <w:rsid w:val="00BD67EE"/>
    <w:rsid w:val="00BE0435"/>
    <w:rsid w:val="00BE0544"/>
    <w:rsid w:val="00BE3FB4"/>
    <w:rsid w:val="00BE5CAA"/>
    <w:rsid w:val="00BE6C64"/>
    <w:rsid w:val="00BE6CD1"/>
    <w:rsid w:val="00BE7312"/>
    <w:rsid w:val="00BE757D"/>
    <w:rsid w:val="00BF057E"/>
    <w:rsid w:val="00BF1995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2B79"/>
    <w:rsid w:val="00C13256"/>
    <w:rsid w:val="00C20DD1"/>
    <w:rsid w:val="00C21573"/>
    <w:rsid w:val="00C227DF"/>
    <w:rsid w:val="00C2313A"/>
    <w:rsid w:val="00C27F04"/>
    <w:rsid w:val="00C302AF"/>
    <w:rsid w:val="00C30B07"/>
    <w:rsid w:val="00C31376"/>
    <w:rsid w:val="00C315E5"/>
    <w:rsid w:val="00C35274"/>
    <w:rsid w:val="00C35CFE"/>
    <w:rsid w:val="00C35F06"/>
    <w:rsid w:val="00C40453"/>
    <w:rsid w:val="00C4473F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6BA"/>
    <w:rsid w:val="00C67C47"/>
    <w:rsid w:val="00C70B44"/>
    <w:rsid w:val="00C719F6"/>
    <w:rsid w:val="00C74481"/>
    <w:rsid w:val="00C745AE"/>
    <w:rsid w:val="00C75BAE"/>
    <w:rsid w:val="00C77A64"/>
    <w:rsid w:val="00C77DD1"/>
    <w:rsid w:val="00C81E3C"/>
    <w:rsid w:val="00C82C01"/>
    <w:rsid w:val="00C84D65"/>
    <w:rsid w:val="00C86042"/>
    <w:rsid w:val="00C92102"/>
    <w:rsid w:val="00C92738"/>
    <w:rsid w:val="00C9453E"/>
    <w:rsid w:val="00C954E4"/>
    <w:rsid w:val="00C962E9"/>
    <w:rsid w:val="00C9757F"/>
    <w:rsid w:val="00CA0055"/>
    <w:rsid w:val="00CA1658"/>
    <w:rsid w:val="00CA2E7B"/>
    <w:rsid w:val="00CA3788"/>
    <w:rsid w:val="00CA3927"/>
    <w:rsid w:val="00CA423E"/>
    <w:rsid w:val="00CA56DB"/>
    <w:rsid w:val="00CA5C77"/>
    <w:rsid w:val="00CA6965"/>
    <w:rsid w:val="00CA6A33"/>
    <w:rsid w:val="00CB0E4C"/>
    <w:rsid w:val="00CB18CC"/>
    <w:rsid w:val="00CB1EB9"/>
    <w:rsid w:val="00CB20D0"/>
    <w:rsid w:val="00CB23F9"/>
    <w:rsid w:val="00CB442E"/>
    <w:rsid w:val="00CB4A07"/>
    <w:rsid w:val="00CB757E"/>
    <w:rsid w:val="00CB7D0B"/>
    <w:rsid w:val="00CC2FC9"/>
    <w:rsid w:val="00CC31C2"/>
    <w:rsid w:val="00CC36F9"/>
    <w:rsid w:val="00CC70FF"/>
    <w:rsid w:val="00CC74C9"/>
    <w:rsid w:val="00CD091E"/>
    <w:rsid w:val="00CD1926"/>
    <w:rsid w:val="00CD2CD7"/>
    <w:rsid w:val="00CD352C"/>
    <w:rsid w:val="00CD3BB2"/>
    <w:rsid w:val="00CE1661"/>
    <w:rsid w:val="00CE2226"/>
    <w:rsid w:val="00CE3FF2"/>
    <w:rsid w:val="00CE46C9"/>
    <w:rsid w:val="00CF0933"/>
    <w:rsid w:val="00CF09A8"/>
    <w:rsid w:val="00CF26A8"/>
    <w:rsid w:val="00CF26D9"/>
    <w:rsid w:val="00D022E2"/>
    <w:rsid w:val="00D033F8"/>
    <w:rsid w:val="00D03443"/>
    <w:rsid w:val="00D053CF"/>
    <w:rsid w:val="00D05A76"/>
    <w:rsid w:val="00D06EAB"/>
    <w:rsid w:val="00D07362"/>
    <w:rsid w:val="00D10DF0"/>
    <w:rsid w:val="00D121F2"/>
    <w:rsid w:val="00D13DCA"/>
    <w:rsid w:val="00D155C7"/>
    <w:rsid w:val="00D214E1"/>
    <w:rsid w:val="00D24B9D"/>
    <w:rsid w:val="00D27B70"/>
    <w:rsid w:val="00D31318"/>
    <w:rsid w:val="00D33013"/>
    <w:rsid w:val="00D36242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67B16"/>
    <w:rsid w:val="00D760CE"/>
    <w:rsid w:val="00D76481"/>
    <w:rsid w:val="00D76564"/>
    <w:rsid w:val="00D81557"/>
    <w:rsid w:val="00D823D7"/>
    <w:rsid w:val="00D83648"/>
    <w:rsid w:val="00D85736"/>
    <w:rsid w:val="00D91045"/>
    <w:rsid w:val="00D91842"/>
    <w:rsid w:val="00D920FD"/>
    <w:rsid w:val="00D946F3"/>
    <w:rsid w:val="00D97021"/>
    <w:rsid w:val="00D97692"/>
    <w:rsid w:val="00DA220F"/>
    <w:rsid w:val="00DA25A7"/>
    <w:rsid w:val="00DA3006"/>
    <w:rsid w:val="00DA54F3"/>
    <w:rsid w:val="00DA6628"/>
    <w:rsid w:val="00DA6BC5"/>
    <w:rsid w:val="00DB060A"/>
    <w:rsid w:val="00DB130E"/>
    <w:rsid w:val="00DB23E5"/>
    <w:rsid w:val="00DB26BA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2642"/>
    <w:rsid w:val="00DF3609"/>
    <w:rsid w:val="00DF3B93"/>
    <w:rsid w:val="00DF64D4"/>
    <w:rsid w:val="00E007FE"/>
    <w:rsid w:val="00E012C0"/>
    <w:rsid w:val="00E01DCB"/>
    <w:rsid w:val="00E04958"/>
    <w:rsid w:val="00E054BB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63F5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66E63"/>
    <w:rsid w:val="00E71960"/>
    <w:rsid w:val="00E719D3"/>
    <w:rsid w:val="00E74424"/>
    <w:rsid w:val="00E77802"/>
    <w:rsid w:val="00E77DD5"/>
    <w:rsid w:val="00E80164"/>
    <w:rsid w:val="00E80372"/>
    <w:rsid w:val="00E80BC2"/>
    <w:rsid w:val="00E82760"/>
    <w:rsid w:val="00E83464"/>
    <w:rsid w:val="00E83CAC"/>
    <w:rsid w:val="00E946CA"/>
    <w:rsid w:val="00E94C55"/>
    <w:rsid w:val="00E97C87"/>
    <w:rsid w:val="00EA15CF"/>
    <w:rsid w:val="00EA23DD"/>
    <w:rsid w:val="00EA264F"/>
    <w:rsid w:val="00EA4580"/>
    <w:rsid w:val="00EA4B2F"/>
    <w:rsid w:val="00EA55F6"/>
    <w:rsid w:val="00EB0C7E"/>
    <w:rsid w:val="00EB0F7B"/>
    <w:rsid w:val="00EB13A0"/>
    <w:rsid w:val="00EB155F"/>
    <w:rsid w:val="00EB6AE8"/>
    <w:rsid w:val="00EC0682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26BB"/>
    <w:rsid w:val="00EE49D6"/>
    <w:rsid w:val="00EE6437"/>
    <w:rsid w:val="00EE778D"/>
    <w:rsid w:val="00EE79DB"/>
    <w:rsid w:val="00EF3052"/>
    <w:rsid w:val="00EF7BDA"/>
    <w:rsid w:val="00F005EE"/>
    <w:rsid w:val="00F00839"/>
    <w:rsid w:val="00F03593"/>
    <w:rsid w:val="00F036D7"/>
    <w:rsid w:val="00F05B5D"/>
    <w:rsid w:val="00F13212"/>
    <w:rsid w:val="00F137BE"/>
    <w:rsid w:val="00F138D6"/>
    <w:rsid w:val="00F2029B"/>
    <w:rsid w:val="00F204ED"/>
    <w:rsid w:val="00F2394D"/>
    <w:rsid w:val="00F24C63"/>
    <w:rsid w:val="00F2692A"/>
    <w:rsid w:val="00F26AAA"/>
    <w:rsid w:val="00F271DC"/>
    <w:rsid w:val="00F345F9"/>
    <w:rsid w:val="00F359B7"/>
    <w:rsid w:val="00F367FE"/>
    <w:rsid w:val="00F375E6"/>
    <w:rsid w:val="00F378A2"/>
    <w:rsid w:val="00F403B4"/>
    <w:rsid w:val="00F4528F"/>
    <w:rsid w:val="00F45BBD"/>
    <w:rsid w:val="00F46B15"/>
    <w:rsid w:val="00F47A1C"/>
    <w:rsid w:val="00F47FA9"/>
    <w:rsid w:val="00F5053C"/>
    <w:rsid w:val="00F50E4C"/>
    <w:rsid w:val="00F50F54"/>
    <w:rsid w:val="00F63821"/>
    <w:rsid w:val="00F64619"/>
    <w:rsid w:val="00F64E8E"/>
    <w:rsid w:val="00F677AC"/>
    <w:rsid w:val="00F7158B"/>
    <w:rsid w:val="00F72028"/>
    <w:rsid w:val="00F744E2"/>
    <w:rsid w:val="00F7465C"/>
    <w:rsid w:val="00F747A5"/>
    <w:rsid w:val="00F74AC7"/>
    <w:rsid w:val="00F769E0"/>
    <w:rsid w:val="00F80BD1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8E5"/>
    <w:rsid w:val="00FA3AA1"/>
    <w:rsid w:val="00FA5D80"/>
    <w:rsid w:val="00FA60EB"/>
    <w:rsid w:val="00FA6320"/>
    <w:rsid w:val="00FB5B09"/>
    <w:rsid w:val="00FB7242"/>
    <w:rsid w:val="00FC09F2"/>
    <w:rsid w:val="00FC138A"/>
    <w:rsid w:val="00FC1C0A"/>
    <w:rsid w:val="00FC32F3"/>
    <w:rsid w:val="00FC37F7"/>
    <w:rsid w:val="00FC42B3"/>
    <w:rsid w:val="00FD0CFC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FD8C-B5F7-4030-AA65-10A25645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15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821</cp:revision>
  <cp:lastPrinted>2022-05-12T12:38:00Z</cp:lastPrinted>
  <dcterms:created xsi:type="dcterms:W3CDTF">2015-04-23T09:14:00Z</dcterms:created>
  <dcterms:modified xsi:type="dcterms:W3CDTF">2022-05-12T12:44:00Z</dcterms:modified>
</cp:coreProperties>
</file>